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EBEDC" w14:textId="68D51D94" w:rsidR="00B94F1D" w:rsidRPr="00C01115" w:rsidRDefault="006E20EC" w:rsidP="006E20EC">
      <w:pPr>
        <w:adjustRightInd w:val="0"/>
        <w:spacing w:after="0" w:line="240" w:lineRule="auto"/>
        <w:jc w:val="center"/>
        <w:rPr>
          <w:rFonts w:ascii="Verdana" w:eastAsiaTheme="minorEastAsia" w:hAnsi="Verdana" w:cs="Arial"/>
          <w:b/>
          <w:bCs/>
          <w:u w:val="single"/>
          <w:lang w:val="el-GR" w:eastAsia="de-DE"/>
        </w:rPr>
      </w:pPr>
      <w:r w:rsidRPr="00C01115">
        <w:rPr>
          <w:rFonts w:ascii="Verdana" w:eastAsiaTheme="minorEastAsia" w:hAnsi="Verdana" w:cs="Arial"/>
          <w:b/>
          <w:bCs/>
          <w:u w:val="single"/>
          <w:lang w:val="el-GR" w:eastAsia="de-DE"/>
        </w:rPr>
        <w:t>ΜΕΛΕΤΗ</w:t>
      </w:r>
    </w:p>
    <w:p w14:paraId="695270DF" w14:textId="01998E34" w:rsidR="006E20EC" w:rsidRPr="00C01115" w:rsidRDefault="006E20EC" w:rsidP="006E20EC">
      <w:pPr>
        <w:adjustRightInd w:val="0"/>
        <w:spacing w:after="0" w:line="240" w:lineRule="auto"/>
        <w:jc w:val="center"/>
        <w:rPr>
          <w:rFonts w:ascii="Verdana" w:eastAsiaTheme="minorEastAsia" w:hAnsi="Verdana" w:cs="Arial"/>
          <w:b/>
          <w:bCs/>
          <w:u w:val="single"/>
          <w:lang w:val="el-GR" w:eastAsia="de-DE"/>
        </w:rPr>
      </w:pPr>
      <w:r w:rsidRPr="00C01115">
        <w:rPr>
          <w:rFonts w:ascii="Verdana" w:eastAsiaTheme="minorEastAsia" w:hAnsi="Verdana" w:cs="Arial"/>
          <w:b/>
          <w:bCs/>
          <w:color w:val="000000"/>
          <w:u w:val="single"/>
          <w:lang w:val="el-GR" w:eastAsia="de-DE"/>
        </w:rPr>
        <w:t>Προμήθεια χλωριοτήρων, ηλεκτρολογικού υλικού και εγκατάσταση λογισμικού που απαιτείται για την λειτουργία του συστήματος ύδρευσης (έλεγχος χλωρίου)</w:t>
      </w:r>
    </w:p>
    <w:p w14:paraId="201F5A11" w14:textId="106089A7" w:rsidR="00702F72" w:rsidRPr="00C01115" w:rsidRDefault="00B94F1D" w:rsidP="00B94F1D">
      <w:pPr>
        <w:adjustRightInd w:val="0"/>
        <w:spacing w:after="0" w:line="240" w:lineRule="auto"/>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 xml:space="preserve">Το αντικείμενο της μελέτης είναι </w:t>
      </w:r>
      <w:r w:rsidR="00AF0F95" w:rsidRPr="00C01115">
        <w:rPr>
          <w:rFonts w:ascii="Verdana" w:eastAsiaTheme="minorEastAsia" w:hAnsi="Verdana" w:cs="Arial"/>
          <w:color w:val="000000"/>
          <w:u w:val="single"/>
          <w:lang w:val="el-GR" w:eastAsia="de-DE"/>
        </w:rPr>
        <w:t>προμήθεια χλωριοτήρων</w:t>
      </w:r>
      <w:r w:rsidR="002C322C" w:rsidRPr="00C01115">
        <w:rPr>
          <w:rFonts w:ascii="Verdana" w:eastAsiaTheme="minorEastAsia" w:hAnsi="Verdana" w:cs="Arial"/>
          <w:color w:val="000000"/>
          <w:u w:val="single"/>
          <w:lang w:val="el-GR" w:eastAsia="de-DE"/>
        </w:rPr>
        <w:t xml:space="preserve"> με εγκατάσταση αυτών στα σημεία που θα υποδείξει η αρμόδια υπηρεσία.</w:t>
      </w:r>
      <w:r w:rsidR="002C322C" w:rsidRPr="00C01115">
        <w:rPr>
          <w:rFonts w:ascii="Verdana" w:eastAsiaTheme="minorEastAsia" w:hAnsi="Verdana" w:cs="Arial"/>
          <w:color w:val="000000"/>
          <w:lang w:val="el-GR" w:eastAsia="de-DE"/>
        </w:rPr>
        <w:t xml:space="preserve"> </w:t>
      </w:r>
      <w:r w:rsidRPr="00C01115">
        <w:rPr>
          <w:rFonts w:ascii="Verdana" w:eastAsiaTheme="minorEastAsia" w:hAnsi="Verdana" w:cs="Arial"/>
          <w:color w:val="000000"/>
          <w:lang w:val="el-GR" w:eastAsia="de-DE"/>
        </w:rPr>
        <w:t xml:space="preserve">Στόχος του συστήματος είναι η συνεχής παρακολούθηση και επίβλεψη σημαντικών παραμέτρων </w:t>
      </w:r>
      <w:r w:rsidR="002A778C" w:rsidRPr="00C01115">
        <w:rPr>
          <w:rFonts w:ascii="Verdana" w:eastAsiaTheme="minorEastAsia" w:hAnsi="Verdana" w:cs="Arial"/>
          <w:color w:val="000000"/>
          <w:lang w:val="el-GR" w:eastAsia="de-DE"/>
        </w:rPr>
        <w:t xml:space="preserve">της </w:t>
      </w:r>
      <w:r w:rsidRPr="00C01115">
        <w:rPr>
          <w:rFonts w:ascii="Verdana" w:eastAsiaTheme="minorEastAsia" w:hAnsi="Verdana" w:cs="Arial"/>
          <w:color w:val="000000"/>
          <w:lang w:val="el-GR" w:eastAsia="de-DE"/>
        </w:rPr>
        <w:t>λειτουργίας του συστήματος ύδρευσης (Ελεύθερο Χλώριο</w:t>
      </w:r>
      <w:r w:rsidR="006F1967" w:rsidRPr="00C01115">
        <w:rPr>
          <w:rFonts w:ascii="Verdana" w:eastAsiaTheme="minorEastAsia" w:hAnsi="Verdana" w:cs="Arial"/>
          <w:color w:val="000000"/>
          <w:lang w:val="el-GR" w:eastAsia="de-DE"/>
        </w:rPr>
        <w:t>) κ</w:t>
      </w:r>
      <w:r w:rsidRPr="00C01115">
        <w:rPr>
          <w:rFonts w:ascii="Verdana" w:eastAsiaTheme="minorEastAsia" w:hAnsi="Verdana" w:cs="Arial"/>
          <w:color w:val="000000"/>
          <w:lang w:val="el-GR" w:eastAsia="de-DE"/>
        </w:rPr>
        <w:t>αι η συλλογή και αποθήκευση των σχετικών δεδομένων</w:t>
      </w:r>
      <w:r w:rsidR="00A82000" w:rsidRPr="00C01115">
        <w:rPr>
          <w:rFonts w:ascii="Verdana" w:eastAsiaTheme="minorEastAsia" w:hAnsi="Verdana" w:cs="Arial"/>
          <w:color w:val="000000"/>
          <w:lang w:val="el-GR" w:eastAsia="de-DE"/>
        </w:rPr>
        <w:t xml:space="preserve"> σε υφιστάμενη βάση δεδομένων </w:t>
      </w:r>
      <w:r w:rsidR="00A82000" w:rsidRPr="00C01115">
        <w:rPr>
          <w:rFonts w:ascii="Verdana" w:eastAsiaTheme="minorEastAsia" w:hAnsi="Verdana" w:cs="Arial"/>
          <w:color w:val="000000"/>
          <w:lang w:val="en-US" w:eastAsia="de-DE"/>
        </w:rPr>
        <w:t>Cloud</w:t>
      </w:r>
      <w:r w:rsidR="00A82000" w:rsidRPr="00C01115">
        <w:rPr>
          <w:rFonts w:ascii="Verdana" w:eastAsiaTheme="minorEastAsia" w:hAnsi="Verdana" w:cs="Arial"/>
          <w:color w:val="000000"/>
          <w:lang w:val="el-GR" w:eastAsia="de-DE"/>
        </w:rPr>
        <w:t xml:space="preserve"> </w:t>
      </w:r>
      <w:r w:rsidR="00A82000" w:rsidRPr="00C01115">
        <w:rPr>
          <w:rFonts w:ascii="Verdana" w:eastAsiaTheme="minorEastAsia" w:hAnsi="Verdana" w:cs="Arial"/>
          <w:color w:val="000000"/>
          <w:lang w:val="en-US" w:eastAsia="de-DE"/>
        </w:rPr>
        <w:t>server</w:t>
      </w:r>
      <w:r w:rsidRPr="00C01115">
        <w:rPr>
          <w:rFonts w:ascii="Verdana" w:eastAsiaTheme="minorEastAsia" w:hAnsi="Verdana" w:cs="Arial"/>
          <w:color w:val="000000"/>
          <w:lang w:val="el-GR" w:eastAsia="de-DE"/>
        </w:rPr>
        <w:t xml:space="preserve"> </w:t>
      </w:r>
      <w:r w:rsidR="0020302F" w:rsidRPr="00C01115">
        <w:rPr>
          <w:rFonts w:ascii="Verdana" w:eastAsiaTheme="minorEastAsia" w:hAnsi="Verdana" w:cs="Arial"/>
          <w:color w:val="000000"/>
          <w:lang w:val="el-GR" w:eastAsia="de-DE"/>
        </w:rPr>
        <w:t>με αποτέλεσμα</w:t>
      </w:r>
      <w:r w:rsidRPr="00C01115">
        <w:rPr>
          <w:rFonts w:ascii="Verdana" w:eastAsiaTheme="minorEastAsia" w:hAnsi="Verdana" w:cs="Arial"/>
          <w:color w:val="000000"/>
          <w:lang w:val="el-GR" w:eastAsia="de-DE"/>
        </w:rPr>
        <w:t xml:space="preserve"> </w:t>
      </w:r>
      <w:r w:rsidR="0020302F" w:rsidRPr="00C01115">
        <w:rPr>
          <w:rFonts w:ascii="Verdana" w:eastAsiaTheme="minorEastAsia" w:hAnsi="Verdana" w:cs="Arial"/>
          <w:color w:val="000000"/>
          <w:lang w:val="el-GR" w:eastAsia="de-DE"/>
        </w:rPr>
        <w:t>τ</w:t>
      </w:r>
      <w:r w:rsidRPr="00C01115">
        <w:rPr>
          <w:rFonts w:ascii="Verdana" w:eastAsiaTheme="minorEastAsia" w:hAnsi="Verdana" w:cs="Arial"/>
          <w:color w:val="000000"/>
          <w:lang w:val="el-GR" w:eastAsia="de-DE"/>
        </w:rPr>
        <w:t>η</w:t>
      </w:r>
      <w:r w:rsidR="0020302F" w:rsidRPr="00C01115">
        <w:rPr>
          <w:rFonts w:ascii="Verdana" w:eastAsiaTheme="minorEastAsia" w:hAnsi="Verdana" w:cs="Arial"/>
          <w:color w:val="000000"/>
          <w:lang w:val="el-GR" w:eastAsia="de-DE"/>
        </w:rPr>
        <w:t>ν</w:t>
      </w:r>
      <w:r w:rsidRPr="00C01115">
        <w:rPr>
          <w:rFonts w:ascii="Verdana" w:eastAsiaTheme="minorEastAsia" w:hAnsi="Verdana" w:cs="Arial"/>
          <w:color w:val="000000"/>
          <w:lang w:val="el-GR" w:eastAsia="de-DE"/>
        </w:rPr>
        <w:t xml:space="preserve"> εκτέλεση χειρισμών για τον έλεγχο των ενεργών στοιχείων του συστήματος ύδρευσης</w:t>
      </w:r>
      <w:r w:rsidR="0020302F" w:rsidRPr="00C01115">
        <w:rPr>
          <w:rFonts w:ascii="Verdana" w:eastAsiaTheme="minorEastAsia" w:hAnsi="Verdana" w:cs="Arial"/>
          <w:color w:val="000000"/>
          <w:lang w:val="el-GR" w:eastAsia="de-DE"/>
        </w:rPr>
        <w:t>.</w:t>
      </w:r>
    </w:p>
    <w:p w14:paraId="1D623AFB" w14:textId="28B9FBFB" w:rsidR="00B94F1D" w:rsidRPr="00C01115" w:rsidRDefault="00B94F1D" w:rsidP="00B94F1D">
      <w:pPr>
        <w:adjustRightInd w:val="0"/>
        <w:spacing w:after="0" w:line="240" w:lineRule="auto"/>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Το αντικείμενο της Σύμβασης</w:t>
      </w:r>
      <w:r w:rsidR="00245C58" w:rsidRPr="00C01115">
        <w:rPr>
          <w:rFonts w:ascii="Verdana" w:eastAsiaTheme="minorEastAsia" w:hAnsi="Verdana" w:cs="Arial"/>
          <w:color w:val="000000"/>
          <w:lang w:val="el-GR" w:eastAsia="de-DE"/>
        </w:rPr>
        <w:t xml:space="preserve"> είναι ενιαίο, δεν δύναται να γίνει κατ’</w:t>
      </w:r>
      <w:r w:rsidR="002A778C" w:rsidRPr="00C01115">
        <w:rPr>
          <w:rFonts w:ascii="Verdana" w:eastAsiaTheme="minorEastAsia" w:hAnsi="Verdana" w:cs="Arial"/>
          <w:color w:val="000000"/>
          <w:lang w:val="el-GR" w:eastAsia="de-DE"/>
        </w:rPr>
        <w:t xml:space="preserve"> </w:t>
      </w:r>
      <w:r w:rsidR="00245C58" w:rsidRPr="00C01115">
        <w:rPr>
          <w:rFonts w:ascii="Verdana" w:eastAsiaTheme="minorEastAsia" w:hAnsi="Verdana" w:cs="Arial"/>
          <w:color w:val="000000"/>
          <w:lang w:val="el-GR" w:eastAsia="de-DE"/>
        </w:rPr>
        <w:t xml:space="preserve">αποκοπήν </w:t>
      </w:r>
      <w:r w:rsidR="00C711B1" w:rsidRPr="00C01115">
        <w:rPr>
          <w:rFonts w:ascii="Verdana" w:eastAsiaTheme="minorEastAsia" w:hAnsi="Verdana" w:cs="Arial"/>
          <w:color w:val="000000"/>
          <w:lang w:val="el-GR" w:eastAsia="de-DE"/>
        </w:rPr>
        <w:t xml:space="preserve">και προσφορά που δεν περιλαμβάνει το σύνολο </w:t>
      </w:r>
      <w:r w:rsidR="00C51C1B" w:rsidRPr="00C01115">
        <w:rPr>
          <w:rFonts w:ascii="Verdana" w:eastAsiaTheme="minorEastAsia" w:hAnsi="Verdana" w:cs="Arial"/>
          <w:color w:val="000000"/>
          <w:lang w:val="el-GR" w:eastAsia="de-DE"/>
        </w:rPr>
        <w:t xml:space="preserve">του εξοπλισμού θα </w:t>
      </w:r>
      <w:r w:rsidR="00C711B1" w:rsidRPr="00C01115">
        <w:rPr>
          <w:rFonts w:ascii="Verdana" w:eastAsiaTheme="minorEastAsia" w:hAnsi="Verdana" w:cs="Arial"/>
          <w:color w:val="000000"/>
          <w:lang w:val="el-GR" w:eastAsia="de-DE"/>
        </w:rPr>
        <w:t>απορρίπτεται</w:t>
      </w:r>
      <w:r w:rsidRPr="00C01115">
        <w:rPr>
          <w:rFonts w:ascii="Verdana" w:eastAsiaTheme="minorEastAsia" w:hAnsi="Verdana" w:cs="Arial"/>
          <w:color w:val="000000"/>
          <w:lang w:val="el-GR" w:eastAsia="de-DE"/>
        </w:rPr>
        <w:t xml:space="preserve"> </w:t>
      </w:r>
      <w:r w:rsidR="00C51C1B" w:rsidRPr="00C01115">
        <w:rPr>
          <w:rFonts w:ascii="Verdana" w:eastAsiaTheme="minorEastAsia" w:hAnsi="Verdana" w:cs="Arial"/>
          <w:color w:val="000000"/>
          <w:lang w:val="el-GR" w:eastAsia="de-DE"/>
        </w:rPr>
        <w:t xml:space="preserve">ως απαράδεκτη και </w:t>
      </w:r>
      <w:r w:rsidR="002A778C" w:rsidRPr="00C01115">
        <w:rPr>
          <w:rFonts w:ascii="Verdana" w:eastAsiaTheme="minorEastAsia" w:hAnsi="Verdana" w:cs="Arial"/>
          <w:color w:val="000000"/>
          <w:lang w:val="el-GR" w:eastAsia="de-DE"/>
        </w:rPr>
        <w:t xml:space="preserve">το </w:t>
      </w:r>
      <w:r w:rsidRPr="00C01115">
        <w:rPr>
          <w:rFonts w:ascii="Verdana" w:eastAsiaTheme="minorEastAsia" w:hAnsi="Verdana" w:cs="Arial"/>
          <w:color w:val="000000"/>
          <w:lang w:val="el-GR" w:eastAsia="de-DE"/>
        </w:rPr>
        <w:t>οποίο περιγράφεται αναλυτικά στο τεύχος των τεχνικών Προδιαγραφών</w:t>
      </w:r>
      <w:r w:rsidR="00C51C1B" w:rsidRPr="00C01115">
        <w:rPr>
          <w:rFonts w:ascii="Verdana" w:eastAsiaTheme="minorEastAsia" w:hAnsi="Verdana" w:cs="Arial"/>
          <w:color w:val="000000"/>
          <w:lang w:val="el-GR" w:eastAsia="de-DE"/>
        </w:rPr>
        <w:t xml:space="preserve"> και </w:t>
      </w:r>
      <w:r w:rsidRPr="00C01115">
        <w:rPr>
          <w:rFonts w:ascii="Verdana" w:eastAsiaTheme="minorEastAsia" w:hAnsi="Verdana" w:cs="Arial"/>
          <w:color w:val="000000"/>
          <w:lang w:val="el-GR" w:eastAsia="de-DE"/>
        </w:rPr>
        <w:t>περιλαμβάνει τις κάτωθι εργασίες:</w:t>
      </w:r>
    </w:p>
    <w:p w14:paraId="56326608" w14:textId="0EB56E0C"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Προμήθεια και εγκατάσταση του ηλεκτρονικού υλικού (</w:t>
      </w:r>
      <w:r w:rsidR="002B055D" w:rsidRPr="00C01115">
        <w:rPr>
          <w:rFonts w:ascii="Verdana" w:eastAsiaTheme="minorEastAsia" w:hAnsi="Verdana" w:cs="Arial"/>
          <w:color w:val="000000"/>
          <w:lang w:val="en-US" w:eastAsia="de-DE"/>
        </w:rPr>
        <w:t>inverters</w:t>
      </w:r>
      <w:r w:rsidR="002B055D" w:rsidRPr="00C01115">
        <w:rPr>
          <w:rFonts w:ascii="Verdana" w:eastAsiaTheme="minorEastAsia" w:hAnsi="Verdana" w:cs="Arial"/>
          <w:color w:val="000000"/>
          <w:lang w:val="el-GR" w:eastAsia="de-DE"/>
        </w:rPr>
        <w:t xml:space="preserve">/ </w:t>
      </w:r>
      <w:r w:rsidR="00E17DD5" w:rsidRPr="00C01115">
        <w:rPr>
          <w:rFonts w:ascii="Verdana" w:eastAsiaTheme="minorEastAsia" w:hAnsi="Verdana" w:cs="Arial"/>
          <w:color w:val="000000"/>
          <w:lang w:val="en-US" w:eastAsia="de-DE"/>
        </w:rPr>
        <w:t>MPPT</w:t>
      </w:r>
      <w:r w:rsidR="002B055D" w:rsidRPr="00C01115">
        <w:rPr>
          <w:rFonts w:ascii="Verdana" w:eastAsiaTheme="minorEastAsia" w:hAnsi="Verdana" w:cs="Arial"/>
          <w:color w:val="000000"/>
          <w:lang w:val="el-GR" w:eastAsia="de-DE"/>
        </w:rPr>
        <w:t xml:space="preserve"> φοριστές, μπαταρία </w:t>
      </w:r>
      <w:r w:rsidR="002B055D" w:rsidRPr="00C01115">
        <w:rPr>
          <w:rFonts w:ascii="Verdana" w:eastAsiaTheme="minorEastAsia" w:hAnsi="Verdana" w:cs="Arial"/>
          <w:color w:val="000000"/>
          <w:lang w:val="en-US" w:eastAsia="de-DE"/>
        </w:rPr>
        <w:t>LFP</w:t>
      </w:r>
      <w:r w:rsidRPr="00C01115">
        <w:rPr>
          <w:rFonts w:ascii="Verdana" w:eastAsiaTheme="minorEastAsia" w:hAnsi="Verdana" w:cs="Arial"/>
          <w:color w:val="000000"/>
          <w:lang w:val="el-GR" w:eastAsia="de-DE"/>
        </w:rPr>
        <w:t xml:space="preserve">, </w:t>
      </w:r>
      <w:r w:rsidRPr="00C01115">
        <w:rPr>
          <w:rFonts w:ascii="Verdana" w:eastAsiaTheme="minorEastAsia" w:hAnsi="Verdana" w:cs="Arial"/>
          <w:color w:val="000000"/>
          <w:lang w:val="en-US" w:eastAsia="de-DE"/>
        </w:rPr>
        <w:t>Cloud</w:t>
      </w:r>
      <w:r w:rsidRPr="00C01115">
        <w:rPr>
          <w:rFonts w:ascii="Verdana" w:eastAsiaTheme="minorEastAsia" w:hAnsi="Verdana" w:cs="Arial"/>
          <w:color w:val="000000"/>
          <w:lang w:val="el-GR" w:eastAsia="de-DE"/>
        </w:rPr>
        <w:t xml:space="preserve"> </w:t>
      </w:r>
      <w:r w:rsidRPr="00C01115">
        <w:rPr>
          <w:rFonts w:ascii="Verdana" w:eastAsiaTheme="minorEastAsia" w:hAnsi="Verdana" w:cs="Arial"/>
          <w:color w:val="000000"/>
          <w:lang w:val="en-US" w:eastAsia="de-DE"/>
        </w:rPr>
        <w:t>server</w:t>
      </w:r>
      <w:r w:rsidRPr="00C01115">
        <w:rPr>
          <w:rFonts w:ascii="Verdana" w:eastAsiaTheme="minorEastAsia" w:hAnsi="Verdana" w:cs="Arial"/>
          <w:color w:val="000000"/>
          <w:lang w:val="el-GR" w:eastAsia="de-DE"/>
        </w:rPr>
        <w:t xml:space="preserve">, </w:t>
      </w:r>
      <w:r w:rsidRPr="00C01115">
        <w:rPr>
          <w:rFonts w:ascii="Verdana" w:eastAsiaTheme="minorEastAsia" w:hAnsi="Verdana" w:cs="Arial"/>
          <w:color w:val="000000"/>
          <w:lang w:val="en-US" w:eastAsia="de-DE"/>
        </w:rPr>
        <w:t>Modem</w:t>
      </w:r>
      <w:r w:rsidRPr="00C01115">
        <w:rPr>
          <w:rFonts w:ascii="Verdana" w:eastAsiaTheme="minorEastAsia" w:hAnsi="Verdana" w:cs="Arial"/>
          <w:color w:val="000000"/>
          <w:lang w:val="el-GR" w:eastAsia="de-DE"/>
        </w:rPr>
        <w:t>, άδειες χειριστών κ.λ.π.) των Τοπικών Σταθμών Ελέγχου (ΤΣΕ) όπως αυτά αναφέρονται στα τεύχη.</w:t>
      </w:r>
    </w:p>
    <w:p w14:paraId="66813258" w14:textId="674A018F"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 xml:space="preserve">Προμήθεια και εγκατάσταση </w:t>
      </w:r>
      <w:r w:rsidR="002C279A" w:rsidRPr="00C01115">
        <w:rPr>
          <w:rFonts w:ascii="Verdana" w:eastAsiaTheme="minorEastAsia" w:hAnsi="Verdana" w:cs="Arial"/>
          <w:color w:val="000000"/>
          <w:lang w:val="el-GR" w:eastAsia="de-DE"/>
        </w:rPr>
        <w:t>1</w:t>
      </w:r>
      <w:r w:rsidRPr="00C01115">
        <w:rPr>
          <w:rFonts w:ascii="Verdana" w:eastAsiaTheme="minorEastAsia" w:hAnsi="Verdana" w:cs="Arial"/>
          <w:color w:val="000000"/>
          <w:lang w:val="el-GR" w:eastAsia="de-DE"/>
        </w:rPr>
        <w:t xml:space="preserve">  Τοπικ</w:t>
      </w:r>
      <w:r w:rsidR="002C279A" w:rsidRPr="00C01115">
        <w:rPr>
          <w:rFonts w:ascii="Verdana" w:eastAsiaTheme="minorEastAsia" w:hAnsi="Verdana" w:cs="Arial"/>
          <w:color w:val="000000"/>
          <w:lang w:val="el-GR" w:eastAsia="de-DE"/>
        </w:rPr>
        <w:t>ού</w:t>
      </w:r>
      <w:r w:rsidRPr="00C01115">
        <w:rPr>
          <w:rFonts w:ascii="Verdana" w:eastAsiaTheme="minorEastAsia" w:hAnsi="Verdana" w:cs="Arial"/>
          <w:color w:val="000000"/>
          <w:lang w:val="el-GR" w:eastAsia="de-DE"/>
        </w:rPr>
        <w:t xml:space="preserve"> Σταθμ</w:t>
      </w:r>
      <w:r w:rsidR="002C279A" w:rsidRPr="00C01115">
        <w:rPr>
          <w:rFonts w:ascii="Verdana" w:eastAsiaTheme="minorEastAsia" w:hAnsi="Verdana" w:cs="Arial"/>
          <w:color w:val="000000"/>
          <w:lang w:val="el-GR" w:eastAsia="de-DE"/>
        </w:rPr>
        <w:t xml:space="preserve">ού </w:t>
      </w:r>
      <w:r w:rsidRPr="00C01115">
        <w:rPr>
          <w:rFonts w:ascii="Verdana" w:eastAsiaTheme="minorEastAsia" w:hAnsi="Verdana" w:cs="Arial"/>
          <w:color w:val="000000"/>
          <w:lang w:val="el-GR" w:eastAsia="de-DE"/>
        </w:rPr>
        <w:t>Ελέγχου Δεξαμενών</w:t>
      </w:r>
      <w:r w:rsidR="00E17DD5" w:rsidRPr="00C01115">
        <w:rPr>
          <w:rFonts w:ascii="Verdana" w:eastAsiaTheme="minorEastAsia" w:hAnsi="Verdana" w:cs="Arial"/>
          <w:color w:val="000000"/>
          <w:lang w:val="el-GR" w:eastAsia="de-DE"/>
        </w:rPr>
        <w:t xml:space="preserve"> </w:t>
      </w:r>
    </w:p>
    <w:p w14:paraId="0216DB67" w14:textId="56AF56C9"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Προμήθεια και εγκατάσταση του λογισμικού που απαιτείται για την λειτουργία του</w:t>
      </w:r>
      <w:r w:rsidR="00A21FA7" w:rsidRPr="00C01115">
        <w:rPr>
          <w:rFonts w:ascii="Verdana" w:eastAsiaTheme="minorEastAsia" w:hAnsi="Verdana" w:cs="Arial"/>
          <w:color w:val="000000"/>
          <w:lang w:val="el-GR" w:eastAsia="de-DE"/>
        </w:rPr>
        <w:t xml:space="preserve"> σ</w:t>
      </w:r>
      <w:r w:rsidRPr="00C01115">
        <w:rPr>
          <w:rFonts w:ascii="Verdana" w:eastAsiaTheme="minorEastAsia" w:hAnsi="Verdana" w:cs="Arial"/>
          <w:color w:val="000000"/>
          <w:lang w:val="el-GR" w:eastAsia="de-DE"/>
        </w:rPr>
        <w:t>υστήματος</w:t>
      </w:r>
      <w:r w:rsidR="002A4A32" w:rsidRPr="00C01115">
        <w:rPr>
          <w:rFonts w:ascii="Verdana" w:eastAsiaTheme="minorEastAsia" w:hAnsi="Verdana" w:cs="Arial"/>
          <w:color w:val="000000"/>
          <w:lang w:val="el-GR" w:eastAsia="de-DE"/>
        </w:rPr>
        <w:t xml:space="preserve"> ως επέκταση με το υφιστάμενο </w:t>
      </w:r>
      <w:r w:rsidR="002A4A32" w:rsidRPr="00C01115">
        <w:rPr>
          <w:rFonts w:ascii="Verdana" w:eastAsiaTheme="minorEastAsia" w:hAnsi="Verdana" w:cs="Arial"/>
          <w:color w:val="000000"/>
          <w:lang w:val="en-US" w:eastAsia="de-DE"/>
        </w:rPr>
        <w:t>cloud</w:t>
      </w:r>
      <w:r w:rsidR="002A4A32" w:rsidRPr="00C01115">
        <w:rPr>
          <w:rFonts w:ascii="Verdana" w:eastAsiaTheme="minorEastAsia" w:hAnsi="Verdana" w:cs="Arial"/>
          <w:color w:val="000000"/>
          <w:lang w:val="el-GR" w:eastAsia="de-DE"/>
        </w:rPr>
        <w:t xml:space="preserve"> Λογισμικό</w:t>
      </w:r>
      <w:r w:rsidR="00E17DD5" w:rsidRPr="00C01115">
        <w:rPr>
          <w:rFonts w:ascii="Verdana" w:eastAsiaTheme="minorEastAsia" w:hAnsi="Verdana" w:cs="Arial"/>
          <w:color w:val="000000"/>
          <w:lang w:val="el-GR" w:eastAsia="de-DE"/>
        </w:rPr>
        <w:t xml:space="preserve"> που χρησιμοποιεί η υπηρεσία</w:t>
      </w:r>
    </w:p>
    <w:p w14:paraId="08C6FEDF" w14:textId="5E1B28B5"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Προμήθεια και εγκατάσταση όλου του εξοπλισμού επικοινωνιών, συμπεριλαμβανομένων των</w:t>
      </w:r>
      <w:r w:rsidR="00A21FA7" w:rsidRPr="00C01115">
        <w:rPr>
          <w:rFonts w:ascii="Verdana" w:eastAsiaTheme="minorEastAsia" w:hAnsi="Verdana" w:cs="Arial"/>
          <w:color w:val="000000"/>
          <w:lang w:val="el-GR" w:eastAsia="de-DE"/>
        </w:rPr>
        <w:t xml:space="preserve"> </w:t>
      </w:r>
      <w:r w:rsidRPr="00C01115">
        <w:rPr>
          <w:rFonts w:ascii="Verdana" w:eastAsiaTheme="minorEastAsia" w:hAnsi="Verdana" w:cs="Arial"/>
          <w:color w:val="000000"/>
          <w:lang w:val="el-GR" w:eastAsia="de-DE"/>
        </w:rPr>
        <w:t xml:space="preserve">όποιων </w:t>
      </w:r>
      <w:r w:rsidRPr="00C01115">
        <w:rPr>
          <w:rFonts w:ascii="Verdana" w:eastAsiaTheme="minorEastAsia" w:hAnsi="Verdana" w:cs="Arial"/>
          <w:color w:val="000000"/>
          <w:lang w:val="en-US" w:eastAsia="de-DE"/>
        </w:rPr>
        <w:t>modem</w:t>
      </w:r>
      <w:r w:rsidRPr="00C01115">
        <w:rPr>
          <w:rFonts w:ascii="Verdana" w:eastAsiaTheme="minorEastAsia" w:hAnsi="Verdana" w:cs="Arial"/>
          <w:color w:val="000000"/>
          <w:lang w:val="el-GR" w:eastAsia="de-DE"/>
        </w:rPr>
        <w:t>, καρτών κινητής τηλεφωνίας απαιτηθούν για την απρόσκοπτη και αδιάλειπτη λειτουργία του Συστήματος.</w:t>
      </w:r>
    </w:p>
    <w:p w14:paraId="552C665C" w14:textId="709CF169"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Προμήθεια και εγκατάσταση όσων οργάνων – συσκευών - εξαρτημάτων αναφέρονται στη μελέτη (όργανα μέτρησης, υπηρεσίες επισκευής υφιστάμενων, ελεγκτές κ.λ.π.)</w:t>
      </w:r>
    </w:p>
    <w:p w14:paraId="235FBDDA" w14:textId="4C431F00"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Εργοστασιακές δοκιμές αποδοχής και δοκιμές αποδοχής επί τόπου (επιτόπια τεστ).</w:t>
      </w:r>
    </w:p>
    <w:p w14:paraId="2B031349" w14:textId="648AADF6"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Υποστήριξη του εξοπλισμού εγχειριδίων λειτουργίας και συντήρησης (τεκμηρίωση).</w:t>
      </w:r>
    </w:p>
    <w:p w14:paraId="3007AF1D" w14:textId="43592DE2"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Εκπαίδευση του προσωπικού της Υπηρεσίας στις λειτουργίες, την υποστήριξη και τη συντήρηση του Συστήματος.</w:t>
      </w:r>
    </w:p>
    <w:p w14:paraId="31D5ABFA" w14:textId="3368AC8B" w:rsidR="00B94F1D" w:rsidRPr="00C01115" w:rsidRDefault="00B94F1D" w:rsidP="008835A7">
      <w:pPr>
        <w:pStyle w:val="a4"/>
        <w:numPr>
          <w:ilvl w:val="0"/>
          <w:numId w:val="7"/>
        </w:numPr>
        <w:adjustRightInd w:val="0"/>
        <w:spacing w:after="0" w:line="276" w:lineRule="auto"/>
        <w:ind w:left="142" w:hanging="284"/>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12 μήνη εγγύηση καλής λειτουργίας για το διάστημα μετά την τιμολόγηση και παραλαβή της προμήθειας του.</w:t>
      </w:r>
    </w:p>
    <w:p w14:paraId="64B7B061" w14:textId="32F64586" w:rsidR="006E20EC" w:rsidRPr="00C01115" w:rsidRDefault="0020302F" w:rsidP="00AF0F95">
      <w:pPr>
        <w:adjustRightInd w:val="0"/>
        <w:spacing w:after="0" w:line="276" w:lineRule="auto"/>
        <w:jc w:val="left"/>
        <w:rPr>
          <w:rFonts w:ascii="Verdana" w:eastAsiaTheme="minorEastAsia" w:hAnsi="Verdana" w:cs="Arial"/>
          <w:color w:val="000000"/>
          <w:lang w:val="el-GR" w:eastAsia="de-DE"/>
        </w:rPr>
      </w:pPr>
      <w:r w:rsidRPr="00C01115">
        <w:rPr>
          <w:rFonts w:ascii="Verdana" w:eastAsiaTheme="minorEastAsia" w:hAnsi="Verdana" w:cs="Arial"/>
          <w:color w:val="000000"/>
          <w:lang w:val="el-GR" w:eastAsia="de-DE"/>
        </w:rPr>
        <w:t>Με αυτόν τον εξοπλισμό ο Δήμος αποκτάει επιπλέον δεδομένα για την ποιότητα του νερού ανθρώπινης κατανάλωσης και υγείας.</w:t>
      </w:r>
      <w:r w:rsidR="006E20EC" w:rsidRPr="00C01115">
        <w:rPr>
          <w:rFonts w:ascii="Verdana" w:eastAsiaTheme="minorEastAsia" w:hAnsi="Verdana" w:cs="Arial"/>
          <w:color w:val="000000"/>
          <w:lang w:val="el-GR" w:eastAsia="de-DE"/>
        </w:rPr>
        <w:t>Τα προς προμήθεια είδη κατατάσσονται στους ακόλουθους κωδικούς του Κοινού Λεξιλογίου δημοσίων</w:t>
      </w:r>
      <w:r w:rsidR="006E20EC" w:rsidRPr="00C01115">
        <w:rPr>
          <w:rFonts w:ascii="Verdana" w:eastAsiaTheme="minorEastAsia" w:hAnsi="Verdana" w:cs="Arial"/>
          <w:color w:val="000000"/>
          <w:lang w:val="el-GR" w:eastAsia="de-DE"/>
        </w:rPr>
        <w:t xml:space="preserve"> </w:t>
      </w:r>
      <w:r w:rsidR="006E20EC" w:rsidRPr="00C01115">
        <w:rPr>
          <w:rFonts w:ascii="Verdana" w:eastAsiaTheme="minorEastAsia" w:hAnsi="Verdana" w:cs="Arial"/>
          <w:color w:val="000000"/>
          <w:lang w:val="el-GR" w:eastAsia="de-DE"/>
        </w:rPr>
        <w:t xml:space="preserve">συμβάσεων </w:t>
      </w:r>
      <w:r w:rsidR="00AF0F95" w:rsidRPr="00C01115">
        <w:rPr>
          <w:rFonts w:ascii="Verdana" w:eastAsiaTheme="minorEastAsia" w:hAnsi="Verdana" w:cs="Arial"/>
          <w:color w:val="000000"/>
          <w:lang w:val="el-GR" w:eastAsia="de-DE"/>
        </w:rPr>
        <w:t xml:space="preserve"> </w:t>
      </w:r>
    </w:p>
    <w:p w14:paraId="2255D458" w14:textId="527B7155" w:rsidR="006E20EC" w:rsidRPr="00C01115" w:rsidRDefault="006E20EC" w:rsidP="006E20EC">
      <w:pPr>
        <w:adjustRightInd w:val="0"/>
        <w:spacing w:after="0" w:line="240" w:lineRule="auto"/>
        <w:jc w:val="left"/>
        <w:rPr>
          <w:rFonts w:ascii="Verdana" w:eastAsiaTheme="minorEastAsia" w:hAnsi="Verdana" w:cs="Arial"/>
          <w:color w:val="000000"/>
          <w:lang w:eastAsia="de-DE"/>
        </w:rPr>
      </w:pPr>
      <w:r w:rsidRPr="00C01115">
        <w:rPr>
          <w:rFonts w:ascii="Verdana" w:eastAsiaTheme="minorEastAsia" w:hAnsi="Verdana" w:cs="Arial"/>
          <w:color w:val="000000"/>
          <w:lang w:eastAsia="de-DE"/>
        </w:rPr>
        <w:t xml:space="preserve">(CPV): </w:t>
      </w:r>
      <w:r w:rsidRPr="00C01115">
        <w:rPr>
          <w:rFonts w:ascii="Verdana" w:hAnsi="Verdana" w:cs="Arial"/>
        </w:rPr>
        <w:t>38410000</w:t>
      </w:r>
      <w:r w:rsidRPr="00C01115">
        <w:rPr>
          <w:rFonts w:ascii="Verdana" w:eastAsiaTheme="minorEastAsia" w:hAnsi="Verdana" w:cs="Arial"/>
          <w:color w:val="000000"/>
          <w:lang w:eastAsia="de-DE"/>
        </w:rPr>
        <w:t xml:space="preserve">–2 «Όργανα μέτρησης </w:t>
      </w:r>
    </w:p>
    <w:p w14:paraId="51BFFE39" w14:textId="77777777" w:rsidR="006E20EC" w:rsidRPr="00C01115" w:rsidRDefault="006E20EC" w:rsidP="006E20EC">
      <w:pPr>
        <w:pStyle w:val="a3"/>
        <w:tabs>
          <w:tab w:val="left" w:pos="1620"/>
        </w:tabs>
        <w:jc w:val="both"/>
        <w:rPr>
          <w:rFonts w:ascii="Verdana" w:eastAsiaTheme="minorEastAsia" w:hAnsi="Verdana" w:cs="Arial"/>
          <w:color w:val="000000"/>
          <w:sz w:val="20"/>
          <w:szCs w:val="20"/>
          <w:lang w:eastAsia="de-DE"/>
        </w:rPr>
      </w:pPr>
      <w:r w:rsidRPr="00C01115">
        <w:rPr>
          <w:rFonts w:ascii="Verdana" w:eastAsiaTheme="minorEastAsia" w:hAnsi="Verdana" w:cs="Arial"/>
          <w:color w:val="000000"/>
          <w:sz w:val="20"/>
          <w:szCs w:val="20"/>
          <w:lang w:eastAsia="de-DE"/>
        </w:rPr>
        <w:tab/>
        <w:t xml:space="preserve">   : 48611000-4 «Πακέτα λογισμικού βάσεως δεδομένων</w:t>
      </w:r>
    </w:p>
    <w:p w14:paraId="4D88AAC5" w14:textId="77777777" w:rsidR="006E20EC" w:rsidRPr="00C01115" w:rsidRDefault="006E20EC" w:rsidP="006E20EC">
      <w:pPr>
        <w:pStyle w:val="a3"/>
        <w:tabs>
          <w:tab w:val="left" w:pos="1620"/>
        </w:tabs>
        <w:jc w:val="both"/>
        <w:rPr>
          <w:rFonts w:ascii="Verdana" w:eastAsiaTheme="minorEastAsia" w:hAnsi="Verdana" w:cs="Arial"/>
          <w:color w:val="000000"/>
          <w:sz w:val="20"/>
          <w:szCs w:val="20"/>
          <w:lang w:eastAsia="de-DE"/>
        </w:rPr>
      </w:pPr>
      <w:r w:rsidRPr="00C01115">
        <w:rPr>
          <w:rFonts w:ascii="Verdana" w:eastAsiaTheme="minorEastAsia" w:hAnsi="Verdana" w:cs="Arial"/>
          <w:color w:val="000000"/>
          <w:sz w:val="20"/>
          <w:szCs w:val="20"/>
          <w:lang w:eastAsia="de-DE"/>
        </w:rPr>
        <w:tab/>
        <w:t xml:space="preserve">     50000000-5 </w:t>
      </w:r>
      <w:hyperlink r:id="rId8" w:history="1">
        <w:r w:rsidRPr="00C01115">
          <w:rPr>
            <w:rFonts w:ascii="Verdana" w:eastAsiaTheme="minorEastAsia" w:hAnsi="Verdana" w:cs="Arial"/>
            <w:color w:val="000000"/>
            <w:sz w:val="20"/>
            <w:szCs w:val="20"/>
            <w:lang w:eastAsia="de-DE"/>
          </w:rPr>
          <w:t>Υπηρεσίες επισκευής και συντήρησης</w:t>
        </w:r>
      </w:hyperlink>
      <w:r w:rsidRPr="00C01115">
        <w:rPr>
          <w:rFonts w:ascii="Verdana" w:eastAsiaTheme="minorEastAsia" w:hAnsi="Verdana" w:cs="Arial"/>
          <w:color w:val="000000"/>
          <w:sz w:val="20"/>
          <w:szCs w:val="20"/>
          <w:lang w:eastAsia="de-DE"/>
        </w:rPr>
        <w:t>»</w:t>
      </w:r>
    </w:p>
    <w:tbl>
      <w:tblPr>
        <w:tblpPr w:leftFromText="180" w:rightFromText="180" w:vertAnchor="text" w:horzAnchor="margin" w:tblpXSpec="center" w:tblpY="85"/>
        <w:tblW w:w="0" w:type="auto"/>
        <w:tblLook w:val="04A0" w:firstRow="1" w:lastRow="0" w:firstColumn="1" w:lastColumn="0" w:noHBand="0" w:noVBand="1"/>
      </w:tblPr>
      <w:tblGrid>
        <w:gridCol w:w="4077"/>
        <w:gridCol w:w="4445"/>
      </w:tblGrid>
      <w:tr w:rsidR="00AF0F95" w:rsidRPr="00C01115" w14:paraId="7EA4E6A5" w14:textId="77777777">
        <w:tc>
          <w:tcPr>
            <w:tcW w:w="4077" w:type="dxa"/>
          </w:tcPr>
          <w:p w14:paraId="5228B450" w14:textId="77777777" w:rsidR="00AF0F95" w:rsidRPr="00C01115" w:rsidRDefault="00AF0F95" w:rsidP="00AF0F95">
            <w:pPr>
              <w:autoSpaceDE/>
              <w:autoSpaceDN/>
              <w:spacing w:after="0" w:line="252" w:lineRule="auto"/>
              <w:ind w:right="96"/>
              <w:jc w:val="left"/>
              <w:rPr>
                <w:rFonts w:ascii="Verdana" w:hAnsi="Verdana" w:cs="Arial"/>
                <w:b/>
                <w:lang w:val="el-GR" w:eastAsia="el-GR"/>
              </w:rPr>
            </w:pPr>
          </w:p>
          <w:p w14:paraId="7E9A4577" w14:textId="77777777" w:rsidR="00AF0F95" w:rsidRPr="00C01115" w:rsidRDefault="00AF0F95" w:rsidP="00AF0F95">
            <w:pPr>
              <w:autoSpaceDE/>
              <w:autoSpaceDN/>
              <w:spacing w:after="0" w:line="252" w:lineRule="auto"/>
              <w:ind w:right="96"/>
              <w:jc w:val="center"/>
              <w:rPr>
                <w:rFonts w:ascii="Verdana" w:hAnsi="Verdana" w:cs="Comic Sans MS"/>
                <w:lang w:val="el-GR" w:eastAsia="el-GR"/>
              </w:rPr>
            </w:pPr>
            <w:r w:rsidRPr="00C01115">
              <w:rPr>
                <w:rFonts w:ascii="Verdana" w:hAnsi="Verdana" w:cs="Arial"/>
                <w:b/>
                <w:lang w:val="el-GR" w:eastAsia="el-GR"/>
              </w:rPr>
              <w:t>ΣΥΝΤΑΧΘΗΚΕ</w:t>
            </w:r>
          </w:p>
        </w:tc>
        <w:tc>
          <w:tcPr>
            <w:tcW w:w="4445" w:type="dxa"/>
            <w:hideMark/>
          </w:tcPr>
          <w:p w14:paraId="7F67CF5A" w14:textId="0408584F" w:rsidR="00AF0F95" w:rsidRPr="00C01115" w:rsidRDefault="00AF0F95" w:rsidP="00AF0F9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 xml:space="preserve">Ψαχνά, </w:t>
            </w:r>
            <w:r w:rsidRPr="00C01115">
              <w:rPr>
                <w:rFonts w:ascii="Verdana" w:hAnsi="Verdana" w:cs="Arial"/>
                <w:b/>
                <w:lang w:val="el-GR" w:eastAsia="el-GR"/>
              </w:rPr>
              <w:t>11</w:t>
            </w:r>
            <w:r w:rsidRPr="00C01115">
              <w:rPr>
                <w:rFonts w:ascii="Verdana" w:hAnsi="Verdana" w:cs="Arial"/>
                <w:b/>
                <w:lang w:val="el-GR" w:eastAsia="el-GR"/>
              </w:rPr>
              <w:t>-0</w:t>
            </w:r>
            <w:r w:rsidRPr="00C01115">
              <w:rPr>
                <w:rFonts w:ascii="Verdana" w:hAnsi="Verdana" w:cs="Arial"/>
                <w:b/>
                <w:lang w:val="el-GR" w:eastAsia="el-GR"/>
              </w:rPr>
              <w:t>9</w:t>
            </w:r>
            <w:r w:rsidRPr="00C01115">
              <w:rPr>
                <w:rFonts w:ascii="Verdana" w:hAnsi="Verdana" w:cs="Arial"/>
                <w:b/>
                <w:lang w:val="el-GR" w:eastAsia="el-GR"/>
              </w:rPr>
              <w:t>-2026</w:t>
            </w:r>
          </w:p>
          <w:p w14:paraId="4C8AA9E7" w14:textId="77777777" w:rsidR="00AF0F95" w:rsidRPr="00C01115" w:rsidRDefault="00AF0F95" w:rsidP="00AF0F9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ΘΕΩΡΗΘΗΚΕ</w:t>
            </w:r>
          </w:p>
        </w:tc>
      </w:tr>
      <w:tr w:rsidR="00AF0F95" w:rsidRPr="00C01115" w14:paraId="6B9590D8" w14:textId="77777777">
        <w:tc>
          <w:tcPr>
            <w:tcW w:w="4077" w:type="dxa"/>
          </w:tcPr>
          <w:p w14:paraId="17313F15" w14:textId="77777777" w:rsidR="00AF0F95" w:rsidRPr="00C01115" w:rsidRDefault="00AF0F95" w:rsidP="00AF0F9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Ο ΥΠΑΛΛΗΛΟΣ</w:t>
            </w:r>
          </w:p>
          <w:p w14:paraId="574DB4E9" w14:textId="77777777" w:rsidR="00AF0F95" w:rsidRPr="00C01115" w:rsidRDefault="00AF0F95" w:rsidP="00AF0F95">
            <w:pPr>
              <w:autoSpaceDE/>
              <w:autoSpaceDN/>
              <w:spacing w:after="0" w:line="252" w:lineRule="auto"/>
              <w:ind w:right="96"/>
              <w:jc w:val="center"/>
              <w:rPr>
                <w:rFonts w:ascii="Verdana" w:hAnsi="Verdana" w:cs="Arial"/>
                <w:lang w:val="el-GR" w:eastAsia="el-GR"/>
              </w:rPr>
            </w:pPr>
          </w:p>
          <w:p w14:paraId="5749ECA9" w14:textId="77777777" w:rsidR="00AF0F95" w:rsidRPr="00C01115" w:rsidRDefault="00AF0F95" w:rsidP="00AF0F95">
            <w:pPr>
              <w:autoSpaceDE/>
              <w:autoSpaceDN/>
              <w:spacing w:after="0" w:line="252" w:lineRule="auto"/>
              <w:ind w:right="96"/>
              <w:jc w:val="center"/>
              <w:rPr>
                <w:rFonts w:ascii="Verdana" w:hAnsi="Verdana" w:cs="Arial"/>
                <w:spacing w:val="-3"/>
                <w:lang w:val="el-GR" w:eastAsia="el-GR"/>
              </w:rPr>
            </w:pPr>
            <w:r w:rsidRPr="00C01115">
              <w:rPr>
                <w:rFonts w:ascii="Verdana" w:hAnsi="Verdana" w:cs="Arial"/>
                <w:spacing w:val="-3"/>
                <w:lang w:val="el-GR" w:eastAsia="el-GR"/>
              </w:rPr>
              <w:t>ΝΤΕΛΕΚΟΣ ΙΩΑΝΝΗΣ</w:t>
            </w:r>
          </w:p>
          <w:p w14:paraId="4A08FA51" w14:textId="77777777" w:rsidR="00AF0F95" w:rsidRPr="00C01115" w:rsidRDefault="00AF0F95" w:rsidP="00AF0F95">
            <w:pPr>
              <w:autoSpaceDE/>
              <w:autoSpaceDN/>
              <w:spacing w:after="0" w:line="252" w:lineRule="auto"/>
              <w:ind w:right="96"/>
              <w:jc w:val="center"/>
              <w:rPr>
                <w:rFonts w:ascii="Verdana" w:hAnsi="Verdana" w:cs="Comic Sans MS"/>
                <w:lang w:val="el-GR" w:eastAsia="el-GR"/>
              </w:rPr>
            </w:pPr>
            <w:r w:rsidRPr="00C01115">
              <w:rPr>
                <w:rFonts w:ascii="Verdana" w:hAnsi="Verdana" w:cs="Arial"/>
                <w:lang w:val="el-GR" w:eastAsia="el-GR"/>
              </w:rPr>
              <w:t>ΠΤΥΧ. ΗΛΕΚΤ/ΓΟΣ ΜΗΧΑΝΙΚΟΣ Τ.Ε.</w:t>
            </w:r>
          </w:p>
        </w:tc>
        <w:tc>
          <w:tcPr>
            <w:tcW w:w="4445" w:type="dxa"/>
          </w:tcPr>
          <w:p w14:paraId="5577D6FB" w14:textId="2337ACEA" w:rsidR="00AF0F95" w:rsidRPr="00C01115" w:rsidRDefault="00AF0F95" w:rsidP="00AF0F9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Ο</w:t>
            </w:r>
            <w:r w:rsidRPr="00C01115">
              <w:rPr>
                <w:rFonts w:ascii="Verdana" w:hAnsi="Verdana" w:cs="Arial"/>
                <w:lang w:val="el-GR" w:eastAsia="el-GR"/>
              </w:rPr>
              <w:t xml:space="preserve">  ΠΡΟΪΣΤΑΜΕ</w:t>
            </w:r>
            <w:r w:rsidRPr="00C01115">
              <w:rPr>
                <w:rFonts w:ascii="Verdana" w:hAnsi="Verdana" w:cs="Arial"/>
                <w:lang w:val="el-GR" w:eastAsia="el-GR"/>
              </w:rPr>
              <w:t>ΝΟΣ</w:t>
            </w:r>
            <w:r w:rsidRPr="00C01115">
              <w:rPr>
                <w:rFonts w:ascii="Verdana" w:hAnsi="Verdana" w:cs="Arial"/>
                <w:lang w:val="el-GR" w:eastAsia="el-GR"/>
              </w:rPr>
              <w:t xml:space="preserve"> </w:t>
            </w:r>
            <w:r w:rsidRPr="00C01115">
              <w:rPr>
                <w:rFonts w:ascii="Verdana" w:hAnsi="Verdana" w:cs="Arial"/>
                <w:lang w:val="el-GR" w:eastAsia="el-GR"/>
              </w:rPr>
              <w:t>ΥΔΡΕΥΣΗΣ</w:t>
            </w:r>
          </w:p>
          <w:p w14:paraId="3AFC1801" w14:textId="77777777" w:rsidR="00AF0F95" w:rsidRPr="00C01115" w:rsidRDefault="00AF0F95" w:rsidP="00AF0F95">
            <w:pPr>
              <w:adjustRightInd w:val="0"/>
              <w:spacing w:after="0" w:line="240" w:lineRule="auto"/>
              <w:jc w:val="center"/>
              <w:rPr>
                <w:rFonts w:ascii="Verdana" w:hAnsi="Verdana" w:cs="Arial"/>
                <w:lang w:val="el-GR" w:eastAsia="el-GR"/>
              </w:rPr>
            </w:pPr>
          </w:p>
          <w:p w14:paraId="66C757AB" w14:textId="4CD5EB49" w:rsidR="00AF0F95" w:rsidRPr="00C01115" w:rsidRDefault="00AF0F95" w:rsidP="00AF0F9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ΑΚΡΙΩΤΗΣ</w:t>
            </w:r>
            <w:r w:rsidRPr="00C01115">
              <w:rPr>
                <w:rFonts w:ascii="Verdana" w:hAnsi="Verdana" w:cs="Arial"/>
                <w:lang w:val="el-GR" w:eastAsia="el-GR"/>
              </w:rPr>
              <w:t xml:space="preserve"> ΙΩΑΝΝΗΣ</w:t>
            </w:r>
          </w:p>
          <w:p w14:paraId="40A09589" w14:textId="4A96A118" w:rsidR="00AF0F95" w:rsidRPr="00C01115" w:rsidRDefault="00AF0F95" w:rsidP="00AF0F9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 xml:space="preserve">ΠΤΥΧ. ΗΛΕΚΤ/ΓΟΣ ΜΗΧΑΝΙΚΟΣ </w:t>
            </w:r>
          </w:p>
        </w:tc>
      </w:tr>
    </w:tbl>
    <w:p w14:paraId="285C9680" w14:textId="585EB882" w:rsidR="00B94F1D" w:rsidRPr="00C01115" w:rsidRDefault="00AF0F95" w:rsidP="00AF0F95">
      <w:pPr>
        <w:autoSpaceDE/>
        <w:autoSpaceDN/>
        <w:spacing w:after="160" w:line="259" w:lineRule="auto"/>
        <w:jc w:val="center"/>
        <w:rPr>
          <w:rFonts w:ascii="Verdana" w:hAnsi="Verdana" w:cs="Arial"/>
          <w:b/>
          <w:bCs/>
        </w:rPr>
      </w:pPr>
      <w:r w:rsidRPr="00C01115">
        <w:rPr>
          <w:rFonts w:ascii="Verdana" w:eastAsiaTheme="minorEastAsia" w:hAnsi="Verdana" w:cs="Arial"/>
          <w:color w:val="000000"/>
          <w:lang w:val="el-GR" w:eastAsia="de-DE"/>
        </w:rPr>
        <w:br w:type="page"/>
      </w:r>
      <w:r w:rsidRPr="00C01115">
        <w:rPr>
          <w:rFonts w:ascii="Verdana" w:eastAsiaTheme="minorEastAsia" w:hAnsi="Verdana" w:cs="Arial"/>
          <w:b/>
          <w:bCs/>
          <w:color w:val="000000"/>
          <w:lang w:eastAsia="de-DE"/>
        </w:rPr>
        <w:lastRenderedPageBreak/>
        <w:t>ΕΝΔΕΙΚΤΙΚΟΣ ΠΡΟΥΠΟΛΟΓΙΣΜΟΣ</w:t>
      </w:r>
    </w:p>
    <w:tbl>
      <w:tblPr>
        <w:tblW w:w="9352" w:type="dxa"/>
        <w:tblInd w:w="-294" w:type="dxa"/>
        <w:tblLook w:val="04A0" w:firstRow="1" w:lastRow="0" w:firstColumn="1" w:lastColumn="0" w:noHBand="0" w:noVBand="1"/>
      </w:tblPr>
      <w:tblGrid>
        <w:gridCol w:w="665"/>
        <w:gridCol w:w="4607"/>
        <w:gridCol w:w="1086"/>
        <w:gridCol w:w="1294"/>
        <w:gridCol w:w="1700"/>
      </w:tblGrid>
      <w:tr w:rsidR="00B94F1D" w:rsidRPr="00C01115" w14:paraId="46AB3203" w14:textId="77777777" w:rsidTr="00AF0F95">
        <w:trPr>
          <w:trHeight w:val="300"/>
        </w:trPr>
        <w:tc>
          <w:tcPr>
            <w:tcW w:w="9352" w:type="dxa"/>
            <w:gridSpan w:val="5"/>
            <w:tcBorders>
              <w:top w:val="single" w:sz="8" w:space="0" w:color="auto"/>
              <w:left w:val="single" w:sz="8" w:space="0" w:color="auto"/>
              <w:bottom w:val="single" w:sz="4" w:space="0" w:color="auto"/>
              <w:right w:val="single" w:sz="8" w:space="0" w:color="000000"/>
            </w:tcBorders>
            <w:vAlign w:val="center"/>
            <w:hideMark/>
          </w:tcPr>
          <w:p w14:paraId="270A0694" w14:textId="21651BDF" w:rsidR="00B94F1D" w:rsidRPr="00C01115" w:rsidRDefault="005706D2" w:rsidP="00AF0F95">
            <w:pPr>
              <w:autoSpaceDE/>
              <w:autoSpaceDN/>
              <w:spacing w:after="0" w:line="240" w:lineRule="auto"/>
              <w:jc w:val="center"/>
              <w:rPr>
                <w:rFonts w:ascii="Verdana" w:hAnsi="Verdana" w:cs="Arial"/>
                <w:b/>
                <w:bCs/>
                <w:color w:val="000000"/>
                <w:lang w:val="en-US" w:eastAsia="el-GR"/>
              </w:rPr>
            </w:pPr>
            <w:r w:rsidRPr="00C01115">
              <w:rPr>
                <w:rFonts w:ascii="Verdana" w:hAnsi="Verdana" w:cs="Arial"/>
                <w:b/>
                <w:bCs/>
                <w:color w:val="000000"/>
                <w:lang w:val="en-US" w:eastAsia="el-GR"/>
              </w:rPr>
              <w:t>Inverters</w:t>
            </w:r>
          </w:p>
        </w:tc>
      </w:tr>
      <w:tr w:rsidR="00B94F1D" w:rsidRPr="00C01115" w14:paraId="4A5E6952" w14:textId="77777777" w:rsidTr="00AF0F95">
        <w:trPr>
          <w:trHeight w:val="600"/>
        </w:trPr>
        <w:tc>
          <w:tcPr>
            <w:tcW w:w="426" w:type="dxa"/>
            <w:tcBorders>
              <w:top w:val="nil"/>
              <w:left w:val="single" w:sz="4" w:space="0" w:color="auto"/>
              <w:bottom w:val="single" w:sz="4" w:space="0" w:color="auto"/>
              <w:right w:val="single" w:sz="4" w:space="0" w:color="auto"/>
            </w:tcBorders>
            <w:vAlign w:val="center"/>
            <w:hideMark/>
          </w:tcPr>
          <w:p w14:paraId="30AA6A31" w14:textId="77777777" w:rsidR="00B94F1D" w:rsidRPr="00C01115" w:rsidRDefault="00B94F1D"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Α/Α</w:t>
            </w:r>
          </w:p>
        </w:tc>
        <w:tc>
          <w:tcPr>
            <w:tcW w:w="4887" w:type="dxa"/>
            <w:tcBorders>
              <w:top w:val="nil"/>
              <w:left w:val="nil"/>
              <w:bottom w:val="single" w:sz="4" w:space="0" w:color="auto"/>
              <w:right w:val="single" w:sz="4" w:space="0" w:color="auto"/>
            </w:tcBorders>
            <w:vAlign w:val="center"/>
            <w:hideMark/>
          </w:tcPr>
          <w:p w14:paraId="14B8B01F" w14:textId="77777777" w:rsidR="00B94F1D" w:rsidRPr="00C01115" w:rsidRDefault="00B94F1D"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Περιγραφή Εξοπλισμού</w:t>
            </w:r>
          </w:p>
        </w:tc>
        <w:tc>
          <w:tcPr>
            <w:tcW w:w="1030" w:type="dxa"/>
            <w:tcBorders>
              <w:top w:val="nil"/>
              <w:left w:val="nil"/>
              <w:bottom w:val="single" w:sz="4" w:space="0" w:color="auto"/>
              <w:right w:val="single" w:sz="4" w:space="0" w:color="auto"/>
            </w:tcBorders>
            <w:vAlign w:val="center"/>
            <w:hideMark/>
          </w:tcPr>
          <w:p w14:paraId="0C495255" w14:textId="36ECB4A7" w:rsidR="00B94F1D" w:rsidRPr="00C01115" w:rsidRDefault="00B33B55"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Τεμ</w:t>
            </w:r>
          </w:p>
        </w:tc>
        <w:tc>
          <w:tcPr>
            <w:tcW w:w="1289" w:type="dxa"/>
            <w:tcBorders>
              <w:top w:val="nil"/>
              <w:left w:val="nil"/>
              <w:bottom w:val="single" w:sz="4" w:space="0" w:color="auto"/>
              <w:right w:val="single" w:sz="4" w:space="0" w:color="auto"/>
            </w:tcBorders>
            <w:vAlign w:val="center"/>
            <w:hideMark/>
          </w:tcPr>
          <w:p w14:paraId="73E83BC7" w14:textId="77777777" w:rsidR="00B94F1D" w:rsidRPr="00C01115" w:rsidRDefault="00B94F1D"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ΚΟΣΤΟΣ Μονάδας</w:t>
            </w:r>
          </w:p>
        </w:tc>
        <w:tc>
          <w:tcPr>
            <w:tcW w:w="1720" w:type="dxa"/>
            <w:tcBorders>
              <w:top w:val="nil"/>
              <w:left w:val="nil"/>
              <w:bottom w:val="single" w:sz="4" w:space="0" w:color="auto"/>
              <w:right w:val="single" w:sz="4" w:space="0" w:color="auto"/>
            </w:tcBorders>
            <w:vAlign w:val="center"/>
            <w:hideMark/>
          </w:tcPr>
          <w:p w14:paraId="2F4A2446" w14:textId="77777777" w:rsidR="00B94F1D" w:rsidRPr="00C01115" w:rsidRDefault="00B94F1D"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ΚΟΣΤΟΣ Συνολικό</w:t>
            </w:r>
            <w:r w:rsidRPr="00C01115">
              <w:rPr>
                <w:rFonts w:ascii="Verdana" w:hAnsi="Verdana" w:cs="Arial"/>
                <w:b/>
                <w:bCs/>
                <w:color w:val="000000"/>
                <w:lang w:val="el-GR" w:eastAsia="el-GR"/>
              </w:rPr>
              <w:t xml:space="preserve"> χωρίς ΦΠΑ</w:t>
            </w:r>
          </w:p>
        </w:tc>
      </w:tr>
      <w:tr w:rsidR="00B94F1D" w:rsidRPr="00C01115" w14:paraId="5CF10DF7" w14:textId="77777777" w:rsidTr="00AF0F95">
        <w:trPr>
          <w:trHeight w:val="387"/>
        </w:trPr>
        <w:tc>
          <w:tcPr>
            <w:tcW w:w="426" w:type="dxa"/>
            <w:tcBorders>
              <w:top w:val="nil"/>
              <w:left w:val="single" w:sz="4" w:space="0" w:color="auto"/>
              <w:bottom w:val="single" w:sz="4" w:space="0" w:color="auto"/>
              <w:right w:val="single" w:sz="4" w:space="0" w:color="auto"/>
            </w:tcBorders>
            <w:vAlign w:val="center"/>
            <w:hideMark/>
          </w:tcPr>
          <w:p w14:paraId="22FB4B1A" w14:textId="77777777" w:rsidR="00B94F1D" w:rsidRPr="00C01115" w:rsidRDefault="00B94F1D"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1</w:t>
            </w:r>
          </w:p>
        </w:tc>
        <w:tc>
          <w:tcPr>
            <w:tcW w:w="4887" w:type="dxa"/>
            <w:tcBorders>
              <w:top w:val="nil"/>
              <w:left w:val="nil"/>
              <w:bottom w:val="single" w:sz="4" w:space="0" w:color="auto"/>
              <w:right w:val="single" w:sz="4" w:space="0" w:color="auto"/>
            </w:tcBorders>
            <w:vAlign w:val="center"/>
            <w:hideMark/>
          </w:tcPr>
          <w:p w14:paraId="1D7CF5E5" w14:textId="4E8D86AB" w:rsidR="002E01C5" w:rsidRPr="00C01115" w:rsidRDefault="005706D2" w:rsidP="00AF0F95">
            <w:pPr>
              <w:autoSpaceDE/>
              <w:autoSpaceDN/>
              <w:spacing w:after="0" w:line="240" w:lineRule="auto"/>
              <w:jc w:val="left"/>
              <w:rPr>
                <w:rFonts w:ascii="Verdana" w:hAnsi="Verdana" w:cs="Arial"/>
                <w:color w:val="000000"/>
                <w:lang w:val="el-GR" w:eastAsia="el-GR"/>
              </w:rPr>
            </w:pPr>
            <w:r w:rsidRPr="00C01115">
              <w:rPr>
                <w:rFonts w:ascii="Verdana" w:hAnsi="Verdana" w:cs="Arial"/>
                <w:color w:val="000000"/>
                <w:lang w:val="en-US" w:eastAsia="el-GR"/>
              </w:rPr>
              <w:t>Inverter</w:t>
            </w:r>
            <w:r w:rsidRPr="00C01115">
              <w:rPr>
                <w:rFonts w:ascii="Verdana" w:hAnsi="Verdana" w:cs="Arial"/>
                <w:color w:val="000000"/>
                <w:lang w:val="el-GR" w:eastAsia="el-GR"/>
              </w:rPr>
              <w:t xml:space="preserve"> για σύνδεση με μπαταρία </w:t>
            </w:r>
            <w:r w:rsidR="007D0102" w:rsidRPr="00C01115">
              <w:rPr>
                <w:rFonts w:ascii="Verdana" w:hAnsi="Verdana" w:cs="Arial"/>
                <w:color w:val="000000"/>
                <w:lang w:val="el-GR" w:eastAsia="el-GR"/>
              </w:rPr>
              <w:t>24</w:t>
            </w:r>
            <w:r w:rsidRPr="00C01115">
              <w:rPr>
                <w:rFonts w:ascii="Verdana" w:hAnsi="Verdana" w:cs="Arial"/>
                <w:color w:val="000000"/>
                <w:lang w:val="en-US" w:eastAsia="el-GR"/>
              </w:rPr>
              <w:t>V</w:t>
            </w:r>
            <w:r w:rsidRPr="00C01115">
              <w:rPr>
                <w:rFonts w:ascii="Verdana" w:hAnsi="Verdana" w:cs="Arial"/>
                <w:color w:val="000000"/>
                <w:lang w:val="el-GR" w:eastAsia="el-GR"/>
              </w:rPr>
              <w:t xml:space="preserve"> και έξοδο </w:t>
            </w:r>
            <w:r w:rsidR="007D0102" w:rsidRPr="00C01115">
              <w:rPr>
                <w:rFonts w:ascii="Verdana" w:hAnsi="Verdana" w:cs="Arial"/>
                <w:color w:val="000000"/>
                <w:lang w:val="el-GR" w:eastAsia="el-GR"/>
              </w:rPr>
              <w:t>500</w:t>
            </w:r>
            <w:r w:rsidRPr="00C01115">
              <w:rPr>
                <w:rFonts w:ascii="Verdana" w:hAnsi="Verdana" w:cs="Arial"/>
                <w:color w:val="000000"/>
                <w:lang w:val="en-US" w:eastAsia="el-GR"/>
              </w:rPr>
              <w:t>VA</w:t>
            </w:r>
            <w:r w:rsidRPr="00C01115">
              <w:rPr>
                <w:rFonts w:ascii="Verdana" w:hAnsi="Verdana" w:cs="Arial"/>
                <w:color w:val="000000"/>
                <w:lang w:val="el-GR" w:eastAsia="el-GR"/>
              </w:rPr>
              <w:t xml:space="preserve"> με πρίζα σούκο και 5 έτη εγγύηση τύπου </w:t>
            </w:r>
            <w:r w:rsidRPr="00C01115">
              <w:rPr>
                <w:rFonts w:ascii="Verdana" w:hAnsi="Verdana" w:cs="Arial"/>
                <w:color w:val="000000"/>
                <w:lang w:val="en-US" w:eastAsia="el-GR"/>
              </w:rPr>
              <w:t>Victron</w:t>
            </w:r>
            <w:r w:rsidRPr="00C01115">
              <w:rPr>
                <w:rFonts w:ascii="Verdana" w:hAnsi="Verdana" w:cs="Arial"/>
                <w:color w:val="000000"/>
                <w:lang w:val="el-GR" w:eastAsia="el-GR"/>
              </w:rPr>
              <w:t xml:space="preserve"> </w:t>
            </w:r>
            <w:r w:rsidRPr="00C01115">
              <w:rPr>
                <w:rFonts w:ascii="Verdana" w:hAnsi="Verdana" w:cs="Arial"/>
                <w:color w:val="000000"/>
                <w:lang w:val="en-US" w:eastAsia="el-GR"/>
              </w:rPr>
              <w:t>Energy</w:t>
            </w:r>
            <w:r w:rsidRPr="00C01115">
              <w:rPr>
                <w:rFonts w:ascii="Verdana" w:hAnsi="Verdana" w:cs="Arial"/>
                <w:color w:val="000000"/>
                <w:lang w:val="el-GR" w:eastAsia="el-GR"/>
              </w:rPr>
              <w:t xml:space="preserve"> </w:t>
            </w:r>
          </w:p>
        </w:tc>
        <w:tc>
          <w:tcPr>
            <w:tcW w:w="1030" w:type="dxa"/>
            <w:tcBorders>
              <w:top w:val="nil"/>
              <w:left w:val="nil"/>
              <w:bottom w:val="single" w:sz="4" w:space="0" w:color="auto"/>
              <w:right w:val="single" w:sz="4" w:space="0" w:color="auto"/>
            </w:tcBorders>
            <w:vAlign w:val="center"/>
            <w:hideMark/>
          </w:tcPr>
          <w:p w14:paraId="5DF216AD" w14:textId="2BC20E8D" w:rsidR="00B94F1D" w:rsidRPr="00C01115" w:rsidRDefault="00CB17EF" w:rsidP="00AF0F95">
            <w:pPr>
              <w:autoSpaceDE/>
              <w:autoSpaceDN/>
              <w:spacing w:after="0" w:line="240" w:lineRule="auto"/>
              <w:jc w:val="center"/>
              <w:rPr>
                <w:rFonts w:ascii="Verdana" w:hAnsi="Verdana" w:cs="Arial"/>
                <w:color w:val="000000"/>
                <w:lang w:val="en-US" w:eastAsia="el-GR"/>
              </w:rPr>
            </w:pPr>
            <w:r w:rsidRPr="00C01115">
              <w:rPr>
                <w:rFonts w:ascii="Verdana" w:hAnsi="Verdana" w:cs="Arial"/>
                <w:color w:val="000000"/>
                <w:lang w:val="en-US" w:eastAsia="el-GR"/>
              </w:rPr>
              <w:t>2</w:t>
            </w:r>
          </w:p>
        </w:tc>
        <w:tc>
          <w:tcPr>
            <w:tcW w:w="1289" w:type="dxa"/>
            <w:tcBorders>
              <w:top w:val="nil"/>
              <w:left w:val="nil"/>
              <w:bottom w:val="single" w:sz="4" w:space="0" w:color="auto"/>
              <w:right w:val="single" w:sz="4" w:space="0" w:color="auto"/>
            </w:tcBorders>
            <w:vAlign w:val="center"/>
            <w:hideMark/>
          </w:tcPr>
          <w:p w14:paraId="2B5CC570" w14:textId="576DFF1A" w:rsidR="00B94F1D" w:rsidRPr="00C01115" w:rsidRDefault="00CB17EF"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n-US" w:eastAsia="el-GR"/>
              </w:rPr>
              <w:t>255</w:t>
            </w:r>
            <w:r w:rsidR="00DB579E" w:rsidRPr="00C01115">
              <w:rPr>
                <w:rFonts w:ascii="Verdana" w:hAnsi="Verdana" w:cs="Arial"/>
                <w:color w:val="000000"/>
                <w:lang w:val="en-US" w:eastAsia="el-GR"/>
              </w:rPr>
              <w:t xml:space="preserve"> </w:t>
            </w:r>
            <w:r w:rsidR="007D0102" w:rsidRPr="00C01115">
              <w:rPr>
                <w:rFonts w:ascii="Verdana" w:hAnsi="Verdana" w:cs="Arial"/>
                <w:color w:val="000000"/>
                <w:lang w:val="el-GR" w:eastAsia="el-GR"/>
              </w:rPr>
              <w:t>€</w:t>
            </w:r>
          </w:p>
        </w:tc>
        <w:tc>
          <w:tcPr>
            <w:tcW w:w="1720" w:type="dxa"/>
            <w:tcBorders>
              <w:top w:val="nil"/>
              <w:left w:val="nil"/>
              <w:bottom w:val="single" w:sz="4" w:space="0" w:color="auto"/>
              <w:right w:val="single" w:sz="4" w:space="0" w:color="auto"/>
            </w:tcBorders>
            <w:vAlign w:val="center"/>
            <w:hideMark/>
          </w:tcPr>
          <w:p w14:paraId="210F2451" w14:textId="26849EE8" w:rsidR="00B94F1D" w:rsidRPr="00C01115" w:rsidRDefault="00CB17EF"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n-US" w:eastAsia="el-GR"/>
              </w:rPr>
              <w:t>5</w:t>
            </w:r>
            <w:r w:rsidR="002F5818" w:rsidRPr="00C01115">
              <w:rPr>
                <w:rFonts w:ascii="Verdana" w:hAnsi="Verdana" w:cs="Arial"/>
                <w:color w:val="000000"/>
                <w:lang w:val="el-GR" w:eastAsia="el-GR"/>
              </w:rPr>
              <w:t>10</w:t>
            </w:r>
            <w:r w:rsidR="00B94F1D" w:rsidRPr="00C01115">
              <w:rPr>
                <w:rFonts w:ascii="Verdana" w:hAnsi="Verdana" w:cs="Arial"/>
                <w:color w:val="000000"/>
                <w:lang w:val="el-GR" w:eastAsia="el-GR"/>
              </w:rPr>
              <w:t xml:space="preserve"> €</w:t>
            </w:r>
          </w:p>
        </w:tc>
      </w:tr>
      <w:tr w:rsidR="002F5818" w:rsidRPr="00C01115" w14:paraId="5ADE5BDD" w14:textId="77777777" w:rsidTr="00AF0F95">
        <w:trPr>
          <w:trHeight w:val="430"/>
        </w:trPr>
        <w:tc>
          <w:tcPr>
            <w:tcW w:w="426" w:type="dxa"/>
            <w:tcBorders>
              <w:top w:val="nil"/>
              <w:left w:val="single" w:sz="4" w:space="0" w:color="auto"/>
              <w:bottom w:val="single" w:sz="4" w:space="0" w:color="auto"/>
              <w:right w:val="single" w:sz="4" w:space="0" w:color="auto"/>
            </w:tcBorders>
            <w:vAlign w:val="center"/>
          </w:tcPr>
          <w:p w14:paraId="3DCEFAA6" w14:textId="1F7702EE" w:rsidR="002F5818" w:rsidRPr="00C01115" w:rsidRDefault="002F5818"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2</w:t>
            </w:r>
          </w:p>
        </w:tc>
        <w:tc>
          <w:tcPr>
            <w:tcW w:w="4887" w:type="dxa"/>
            <w:tcBorders>
              <w:top w:val="nil"/>
              <w:left w:val="nil"/>
              <w:bottom w:val="single" w:sz="4" w:space="0" w:color="auto"/>
              <w:right w:val="single" w:sz="4" w:space="0" w:color="auto"/>
            </w:tcBorders>
            <w:vAlign w:val="center"/>
          </w:tcPr>
          <w:p w14:paraId="48729788" w14:textId="0B01FC90" w:rsidR="002F5818" w:rsidRPr="00C01115" w:rsidRDefault="002F5818" w:rsidP="00AF0F95">
            <w:pPr>
              <w:autoSpaceDE/>
              <w:autoSpaceDN/>
              <w:spacing w:after="0" w:line="240" w:lineRule="auto"/>
              <w:jc w:val="left"/>
              <w:rPr>
                <w:rFonts w:ascii="Verdana" w:hAnsi="Verdana" w:cs="Arial"/>
                <w:color w:val="000000"/>
                <w:lang w:val="el-GR" w:eastAsia="el-GR"/>
              </w:rPr>
            </w:pPr>
            <w:r w:rsidRPr="00C01115">
              <w:rPr>
                <w:rFonts w:ascii="Verdana" w:hAnsi="Verdana" w:cs="Arial"/>
                <w:color w:val="000000"/>
                <w:lang w:val="en-US" w:eastAsia="el-GR"/>
              </w:rPr>
              <w:t>Inverter</w:t>
            </w:r>
            <w:r w:rsidRPr="00C01115">
              <w:rPr>
                <w:rFonts w:ascii="Verdana" w:hAnsi="Verdana" w:cs="Arial"/>
                <w:color w:val="000000"/>
                <w:lang w:val="el-GR" w:eastAsia="el-GR"/>
              </w:rPr>
              <w:t xml:space="preserve"> για σύνδεση με μπαταρία 12</w:t>
            </w:r>
            <w:r w:rsidRPr="00C01115">
              <w:rPr>
                <w:rFonts w:ascii="Verdana" w:hAnsi="Verdana" w:cs="Arial"/>
                <w:color w:val="000000"/>
                <w:lang w:val="en-US" w:eastAsia="el-GR"/>
              </w:rPr>
              <w:t>V</w:t>
            </w:r>
            <w:r w:rsidRPr="00C01115">
              <w:rPr>
                <w:rFonts w:ascii="Verdana" w:hAnsi="Verdana" w:cs="Arial"/>
                <w:color w:val="000000"/>
                <w:lang w:val="el-GR" w:eastAsia="el-GR"/>
              </w:rPr>
              <w:t xml:space="preserve"> και έξοδο 375</w:t>
            </w:r>
            <w:r w:rsidRPr="00C01115">
              <w:rPr>
                <w:rFonts w:ascii="Verdana" w:hAnsi="Verdana" w:cs="Arial"/>
                <w:color w:val="000000"/>
                <w:lang w:val="en-US" w:eastAsia="el-GR"/>
              </w:rPr>
              <w:t>VA</w:t>
            </w:r>
            <w:r w:rsidRPr="00C01115">
              <w:rPr>
                <w:rFonts w:ascii="Verdana" w:hAnsi="Verdana" w:cs="Arial"/>
                <w:color w:val="000000"/>
                <w:lang w:val="el-GR" w:eastAsia="el-GR"/>
              </w:rPr>
              <w:t xml:space="preserve"> με πρίζα σούκο και 5 έτη εγγύηση τύπου </w:t>
            </w:r>
            <w:r w:rsidRPr="00C01115">
              <w:rPr>
                <w:rFonts w:ascii="Verdana" w:hAnsi="Verdana" w:cs="Arial"/>
                <w:color w:val="000000"/>
                <w:lang w:val="en-US" w:eastAsia="el-GR"/>
              </w:rPr>
              <w:t>Victron</w:t>
            </w:r>
            <w:r w:rsidRPr="00C01115">
              <w:rPr>
                <w:rFonts w:ascii="Verdana" w:hAnsi="Verdana" w:cs="Arial"/>
                <w:color w:val="000000"/>
                <w:lang w:val="el-GR" w:eastAsia="el-GR"/>
              </w:rPr>
              <w:t xml:space="preserve"> </w:t>
            </w:r>
            <w:r w:rsidRPr="00C01115">
              <w:rPr>
                <w:rFonts w:ascii="Verdana" w:hAnsi="Verdana" w:cs="Arial"/>
                <w:color w:val="000000"/>
                <w:lang w:val="en-US" w:eastAsia="el-GR"/>
              </w:rPr>
              <w:t>Energy</w:t>
            </w:r>
            <w:r w:rsidRPr="00C01115">
              <w:rPr>
                <w:rFonts w:ascii="Verdana" w:hAnsi="Verdana" w:cs="Arial"/>
                <w:color w:val="000000"/>
                <w:lang w:val="el-GR" w:eastAsia="el-GR"/>
              </w:rPr>
              <w:t xml:space="preserve"> </w:t>
            </w:r>
          </w:p>
        </w:tc>
        <w:tc>
          <w:tcPr>
            <w:tcW w:w="1030" w:type="dxa"/>
            <w:tcBorders>
              <w:top w:val="nil"/>
              <w:left w:val="nil"/>
              <w:bottom w:val="single" w:sz="4" w:space="0" w:color="auto"/>
              <w:right w:val="single" w:sz="4" w:space="0" w:color="auto"/>
            </w:tcBorders>
            <w:vAlign w:val="center"/>
          </w:tcPr>
          <w:p w14:paraId="6F2C2574" w14:textId="1262E3E8" w:rsidR="002F5818" w:rsidRPr="00C01115" w:rsidRDefault="002F5818"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1</w:t>
            </w:r>
          </w:p>
        </w:tc>
        <w:tc>
          <w:tcPr>
            <w:tcW w:w="1289" w:type="dxa"/>
            <w:tcBorders>
              <w:top w:val="nil"/>
              <w:left w:val="nil"/>
              <w:bottom w:val="single" w:sz="4" w:space="0" w:color="auto"/>
              <w:right w:val="single" w:sz="4" w:space="0" w:color="auto"/>
            </w:tcBorders>
            <w:vAlign w:val="center"/>
          </w:tcPr>
          <w:p w14:paraId="0BA5C64F" w14:textId="69330211" w:rsidR="002F5818" w:rsidRPr="00C01115" w:rsidRDefault="00B54031"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2</w:t>
            </w:r>
            <w:r w:rsidR="002F5818" w:rsidRPr="00C01115">
              <w:rPr>
                <w:rFonts w:ascii="Verdana" w:hAnsi="Verdana" w:cs="Arial"/>
                <w:color w:val="000000"/>
                <w:lang w:val="el-GR" w:eastAsia="el-GR"/>
              </w:rPr>
              <w:t>50</w:t>
            </w:r>
            <w:r w:rsidR="002F5818" w:rsidRPr="00C01115">
              <w:rPr>
                <w:rFonts w:ascii="Verdana" w:hAnsi="Verdana" w:cs="Arial"/>
                <w:color w:val="000000"/>
                <w:lang w:val="en-US" w:eastAsia="el-GR"/>
              </w:rPr>
              <w:t xml:space="preserve"> </w:t>
            </w:r>
            <w:r w:rsidR="002F5818" w:rsidRPr="00C01115">
              <w:rPr>
                <w:rFonts w:ascii="Verdana" w:hAnsi="Verdana" w:cs="Arial"/>
                <w:color w:val="000000"/>
                <w:lang w:val="el-GR" w:eastAsia="el-GR"/>
              </w:rPr>
              <w:t>€</w:t>
            </w:r>
          </w:p>
        </w:tc>
        <w:tc>
          <w:tcPr>
            <w:tcW w:w="1720" w:type="dxa"/>
            <w:tcBorders>
              <w:top w:val="nil"/>
              <w:left w:val="nil"/>
              <w:bottom w:val="single" w:sz="4" w:space="0" w:color="auto"/>
              <w:right w:val="single" w:sz="4" w:space="0" w:color="auto"/>
            </w:tcBorders>
            <w:vAlign w:val="center"/>
          </w:tcPr>
          <w:p w14:paraId="71B57F37" w14:textId="42B83152" w:rsidR="002F5818" w:rsidRPr="00C01115" w:rsidRDefault="00B54031"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250</w:t>
            </w:r>
            <w:r w:rsidR="002F5818" w:rsidRPr="00C01115">
              <w:rPr>
                <w:rFonts w:ascii="Verdana" w:hAnsi="Verdana" w:cs="Arial"/>
                <w:color w:val="000000"/>
                <w:lang w:val="el-GR" w:eastAsia="el-GR"/>
              </w:rPr>
              <w:t xml:space="preserve"> €</w:t>
            </w:r>
          </w:p>
        </w:tc>
      </w:tr>
      <w:tr w:rsidR="002F5818" w:rsidRPr="00C01115" w14:paraId="0A7C1C14" w14:textId="77777777" w:rsidTr="00AF0F95">
        <w:trPr>
          <w:trHeight w:val="300"/>
        </w:trPr>
        <w:tc>
          <w:tcPr>
            <w:tcW w:w="9352" w:type="dxa"/>
            <w:gridSpan w:val="5"/>
            <w:tcBorders>
              <w:top w:val="single" w:sz="8" w:space="0" w:color="auto"/>
              <w:left w:val="single" w:sz="8" w:space="0" w:color="auto"/>
              <w:bottom w:val="single" w:sz="4" w:space="0" w:color="auto"/>
              <w:right w:val="single" w:sz="8" w:space="0" w:color="000000"/>
            </w:tcBorders>
            <w:vAlign w:val="center"/>
            <w:hideMark/>
          </w:tcPr>
          <w:p w14:paraId="26B1B511" w14:textId="12B94081"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Αυτονομία Σταθμών</w:t>
            </w:r>
          </w:p>
        </w:tc>
      </w:tr>
      <w:tr w:rsidR="002F5818" w:rsidRPr="00C01115" w14:paraId="54E760F5" w14:textId="77777777" w:rsidTr="00AF0F95">
        <w:trPr>
          <w:trHeight w:val="600"/>
        </w:trPr>
        <w:tc>
          <w:tcPr>
            <w:tcW w:w="426" w:type="dxa"/>
            <w:tcBorders>
              <w:top w:val="nil"/>
              <w:left w:val="single" w:sz="4" w:space="0" w:color="auto"/>
              <w:bottom w:val="single" w:sz="4" w:space="0" w:color="auto"/>
              <w:right w:val="single" w:sz="4" w:space="0" w:color="auto"/>
            </w:tcBorders>
            <w:vAlign w:val="center"/>
            <w:hideMark/>
          </w:tcPr>
          <w:p w14:paraId="564DE901"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Α/Α</w:t>
            </w:r>
          </w:p>
        </w:tc>
        <w:tc>
          <w:tcPr>
            <w:tcW w:w="4887" w:type="dxa"/>
            <w:tcBorders>
              <w:top w:val="nil"/>
              <w:left w:val="nil"/>
              <w:bottom w:val="single" w:sz="4" w:space="0" w:color="auto"/>
              <w:right w:val="single" w:sz="4" w:space="0" w:color="auto"/>
            </w:tcBorders>
            <w:vAlign w:val="center"/>
            <w:hideMark/>
          </w:tcPr>
          <w:p w14:paraId="05F0BEFB"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Περιγραφή Εξοπλισμού</w:t>
            </w:r>
          </w:p>
        </w:tc>
        <w:tc>
          <w:tcPr>
            <w:tcW w:w="1030" w:type="dxa"/>
            <w:tcBorders>
              <w:top w:val="nil"/>
              <w:left w:val="nil"/>
              <w:bottom w:val="single" w:sz="4" w:space="0" w:color="auto"/>
              <w:right w:val="single" w:sz="4" w:space="0" w:color="auto"/>
            </w:tcBorders>
            <w:vAlign w:val="center"/>
            <w:hideMark/>
          </w:tcPr>
          <w:p w14:paraId="7FDB6112"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Πλήθος</w:t>
            </w:r>
          </w:p>
        </w:tc>
        <w:tc>
          <w:tcPr>
            <w:tcW w:w="1289" w:type="dxa"/>
            <w:tcBorders>
              <w:top w:val="nil"/>
              <w:left w:val="nil"/>
              <w:bottom w:val="single" w:sz="4" w:space="0" w:color="auto"/>
              <w:right w:val="single" w:sz="4" w:space="0" w:color="auto"/>
            </w:tcBorders>
            <w:vAlign w:val="center"/>
            <w:hideMark/>
          </w:tcPr>
          <w:p w14:paraId="1E27F118"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ΚΟΣΤΟΣ Μονάδας</w:t>
            </w:r>
          </w:p>
        </w:tc>
        <w:tc>
          <w:tcPr>
            <w:tcW w:w="1720" w:type="dxa"/>
            <w:tcBorders>
              <w:top w:val="nil"/>
              <w:left w:val="nil"/>
              <w:bottom w:val="single" w:sz="4" w:space="0" w:color="auto"/>
              <w:right w:val="single" w:sz="4" w:space="0" w:color="auto"/>
            </w:tcBorders>
            <w:vAlign w:val="center"/>
            <w:hideMark/>
          </w:tcPr>
          <w:p w14:paraId="7D58DB70"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de-DE" w:eastAsia="el-GR"/>
              </w:rPr>
              <w:t>ΚΟΣΤΟΣ Συνολικό</w:t>
            </w:r>
            <w:r w:rsidRPr="00C01115">
              <w:rPr>
                <w:rFonts w:ascii="Verdana" w:hAnsi="Verdana" w:cs="Arial"/>
                <w:b/>
                <w:bCs/>
                <w:color w:val="000000"/>
                <w:lang w:val="el-GR" w:eastAsia="el-GR"/>
              </w:rPr>
              <w:t xml:space="preserve"> χωρίς ΦΠΑ</w:t>
            </w:r>
          </w:p>
        </w:tc>
      </w:tr>
      <w:tr w:rsidR="002F5818" w:rsidRPr="00C01115" w14:paraId="625FFA09" w14:textId="77777777" w:rsidTr="00AF0F95">
        <w:trPr>
          <w:trHeight w:val="1433"/>
        </w:trPr>
        <w:tc>
          <w:tcPr>
            <w:tcW w:w="426" w:type="dxa"/>
            <w:tcBorders>
              <w:top w:val="nil"/>
              <w:left w:val="single" w:sz="4" w:space="0" w:color="auto"/>
              <w:bottom w:val="single" w:sz="4" w:space="0" w:color="auto"/>
              <w:right w:val="single" w:sz="4" w:space="0" w:color="auto"/>
            </w:tcBorders>
            <w:vAlign w:val="center"/>
            <w:hideMark/>
          </w:tcPr>
          <w:p w14:paraId="4B7F67DA" w14:textId="1AF78E29" w:rsidR="002F5818" w:rsidRPr="00C01115" w:rsidRDefault="002F5818"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2</w:t>
            </w:r>
          </w:p>
        </w:tc>
        <w:tc>
          <w:tcPr>
            <w:tcW w:w="4887" w:type="dxa"/>
            <w:tcBorders>
              <w:top w:val="nil"/>
              <w:left w:val="nil"/>
              <w:bottom w:val="single" w:sz="4" w:space="0" w:color="auto"/>
              <w:right w:val="single" w:sz="4" w:space="0" w:color="auto"/>
            </w:tcBorders>
            <w:vAlign w:val="center"/>
            <w:hideMark/>
          </w:tcPr>
          <w:p w14:paraId="0FBF8CCD" w14:textId="5FF37B6C"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 xml:space="preserve">Σετ </w:t>
            </w:r>
            <w:r w:rsidR="005C2EF3" w:rsidRPr="00C01115">
              <w:rPr>
                <w:rFonts w:ascii="Verdana" w:hAnsi="Verdana" w:cs="Arial"/>
                <w:color w:val="000000"/>
                <w:lang w:val="el-GR" w:eastAsia="el-GR"/>
              </w:rPr>
              <w:t>3</w:t>
            </w:r>
            <w:r w:rsidRPr="00C01115">
              <w:rPr>
                <w:rFonts w:ascii="Verdana" w:hAnsi="Verdana" w:cs="Arial"/>
                <w:color w:val="000000"/>
                <w:lang w:val="el-GR" w:eastAsia="el-GR"/>
              </w:rPr>
              <w:t xml:space="preserve">χ Ρυθμιστές φόρτισης </w:t>
            </w:r>
            <w:r w:rsidR="00445241" w:rsidRPr="00C01115">
              <w:rPr>
                <w:rFonts w:ascii="Verdana" w:hAnsi="Verdana" w:cs="Arial"/>
                <w:color w:val="000000"/>
                <w:lang w:val="el-GR" w:eastAsia="el-GR"/>
              </w:rPr>
              <w:t>2</w:t>
            </w:r>
            <w:r w:rsidR="00445241" w:rsidRPr="00C01115">
              <w:rPr>
                <w:rFonts w:ascii="Verdana" w:hAnsi="Verdana" w:cs="Arial"/>
                <w:color w:val="000000"/>
                <w:lang w:val="en-US" w:eastAsia="el-GR"/>
              </w:rPr>
              <w:t>x</w:t>
            </w:r>
            <w:r w:rsidR="00445241" w:rsidRPr="00C01115">
              <w:rPr>
                <w:rFonts w:ascii="Verdana" w:hAnsi="Verdana" w:cs="Arial"/>
                <w:color w:val="000000"/>
                <w:lang w:val="el-GR" w:eastAsia="el-GR"/>
              </w:rPr>
              <w:t xml:space="preserve"> </w:t>
            </w:r>
            <w:r w:rsidRPr="00C01115">
              <w:rPr>
                <w:rFonts w:ascii="Verdana" w:hAnsi="Verdana" w:cs="Arial"/>
                <w:color w:val="000000"/>
                <w:lang w:val="el-GR" w:eastAsia="el-GR"/>
              </w:rPr>
              <w:t>100/30</w:t>
            </w:r>
            <w:r w:rsidRPr="00C01115">
              <w:rPr>
                <w:rFonts w:ascii="Verdana" w:hAnsi="Verdana" w:cs="Arial"/>
                <w:color w:val="000000"/>
                <w:lang w:val="en-US" w:eastAsia="el-GR"/>
              </w:rPr>
              <w:t>A</w:t>
            </w:r>
            <w:r w:rsidRPr="00C01115">
              <w:rPr>
                <w:rFonts w:ascii="Verdana" w:hAnsi="Verdana" w:cs="Arial"/>
                <w:color w:val="000000"/>
                <w:lang w:val="el-GR" w:eastAsia="el-GR"/>
              </w:rPr>
              <w:t xml:space="preserve"> </w:t>
            </w:r>
            <w:r w:rsidRPr="00C01115">
              <w:rPr>
                <w:rFonts w:ascii="Verdana" w:hAnsi="Verdana" w:cs="Arial"/>
                <w:color w:val="000000"/>
                <w:lang w:val="en-US" w:eastAsia="el-GR"/>
              </w:rPr>
              <w:t>SMART</w:t>
            </w:r>
            <w:r w:rsidRPr="00C01115">
              <w:rPr>
                <w:rFonts w:ascii="Verdana" w:hAnsi="Verdana" w:cs="Arial"/>
                <w:color w:val="000000"/>
                <w:lang w:val="el-GR" w:eastAsia="el-GR"/>
              </w:rPr>
              <w:t xml:space="preserve"> και </w:t>
            </w:r>
            <w:r w:rsidR="00FC20B0" w:rsidRPr="00C01115">
              <w:rPr>
                <w:rFonts w:ascii="Verdana" w:hAnsi="Verdana" w:cs="Arial"/>
                <w:color w:val="000000"/>
                <w:lang w:val="el-GR" w:eastAsia="el-GR"/>
              </w:rPr>
              <w:t>3</w:t>
            </w:r>
            <w:r w:rsidRPr="00C01115">
              <w:rPr>
                <w:rFonts w:ascii="Verdana" w:hAnsi="Verdana" w:cs="Arial"/>
                <w:color w:val="000000"/>
                <w:lang w:val="el-GR" w:eastAsia="el-GR"/>
              </w:rPr>
              <w:t>χ 100/20</w:t>
            </w:r>
            <w:r w:rsidR="00445241" w:rsidRPr="00C01115">
              <w:rPr>
                <w:rFonts w:ascii="Verdana" w:hAnsi="Verdana" w:cs="Arial"/>
                <w:color w:val="000000"/>
                <w:lang w:val="el-GR" w:eastAsia="el-GR"/>
              </w:rPr>
              <w:t xml:space="preserve"> με θύρα </w:t>
            </w:r>
            <w:r w:rsidR="00126FFD" w:rsidRPr="00C01115">
              <w:rPr>
                <w:rFonts w:ascii="Verdana" w:hAnsi="Verdana" w:cs="Arial"/>
                <w:color w:val="000000"/>
                <w:lang w:val="en-US" w:eastAsia="el-GR"/>
              </w:rPr>
              <w:t>VE</w:t>
            </w:r>
            <w:r w:rsidR="00126FFD" w:rsidRPr="00C01115">
              <w:rPr>
                <w:rFonts w:ascii="Verdana" w:hAnsi="Verdana" w:cs="Arial"/>
                <w:color w:val="000000"/>
                <w:lang w:val="el-GR" w:eastAsia="el-GR"/>
              </w:rPr>
              <w:t xml:space="preserve"> </w:t>
            </w:r>
            <w:r w:rsidR="00126FFD" w:rsidRPr="00C01115">
              <w:rPr>
                <w:rFonts w:ascii="Verdana" w:hAnsi="Verdana" w:cs="Arial"/>
                <w:color w:val="000000"/>
                <w:lang w:val="en-US" w:eastAsia="el-GR"/>
              </w:rPr>
              <w:t>direct</w:t>
            </w:r>
          </w:p>
          <w:p w14:paraId="6113F864" w14:textId="7E638498"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n-US" w:eastAsia="el-GR"/>
              </w:rPr>
              <w:t>E</w:t>
            </w:r>
            <w:r w:rsidRPr="00C01115">
              <w:rPr>
                <w:rFonts w:ascii="Verdana" w:hAnsi="Verdana" w:cs="Arial"/>
                <w:color w:val="000000"/>
                <w:lang w:val="el-GR" w:eastAsia="el-GR"/>
              </w:rPr>
              <w:t xml:space="preserve">πιπλέον </w:t>
            </w:r>
          </w:p>
          <w:p w14:paraId="6B6F1EBB" w14:textId="25286227"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1χ Μπαταρία 12</w:t>
            </w:r>
            <w:r w:rsidRPr="00C01115">
              <w:rPr>
                <w:rFonts w:ascii="Verdana" w:hAnsi="Verdana" w:cs="Arial"/>
                <w:color w:val="000000"/>
                <w:lang w:val="en-US" w:eastAsia="el-GR"/>
              </w:rPr>
              <w:t>V</w:t>
            </w:r>
            <w:r w:rsidRPr="00C01115">
              <w:rPr>
                <w:rFonts w:ascii="Verdana" w:hAnsi="Verdana" w:cs="Arial"/>
                <w:color w:val="000000"/>
                <w:lang w:val="el-GR" w:eastAsia="el-GR"/>
              </w:rPr>
              <w:t>/ 100Α</w:t>
            </w:r>
            <w:r w:rsidRPr="00C01115">
              <w:rPr>
                <w:rFonts w:ascii="Verdana" w:hAnsi="Verdana" w:cs="Arial"/>
                <w:color w:val="000000"/>
                <w:lang w:val="en-US" w:eastAsia="el-GR"/>
              </w:rPr>
              <w:t>h</w:t>
            </w:r>
            <w:r w:rsidRPr="00C01115">
              <w:rPr>
                <w:rFonts w:ascii="Verdana" w:hAnsi="Verdana" w:cs="Arial"/>
                <w:color w:val="000000"/>
                <w:lang w:val="el-GR" w:eastAsia="el-GR"/>
              </w:rPr>
              <w:t xml:space="preserve"> τεχνολογίας </w:t>
            </w:r>
            <w:r w:rsidRPr="00C01115">
              <w:rPr>
                <w:rFonts w:ascii="Verdana" w:hAnsi="Verdana" w:cs="Arial"/>
                <w:color w:val="000000"/>
                <w:lang w:val="en-US" w:eastAsia="el-GR"/>
              </w:rPr>
              <w:t>LFP</w:t>
            </w:r>
          </w:p>
          <w:p w14:paraId="1BE65874" w14:textId="294F520E"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1χ Μπαταρία 24</w:t>
            </w:r>
            <w:r w:rsidRPr="00C01115">
              <w:rPr>
                <w:rFonts w:ascii="Verdana" w:hAnsi="Verdana" w:cs="Arial"/>
                <w:color w:val="000000"/>
                <w:lang w:val="en-US" w:eastAsia="el-GR"/>
              </w:rPr>
              <w:t>V</w:t>
            </w:r>
            <w:r w:rsidRPr="00C01115">
              <w:rPr>
                <w:rFonts w:ascii="Verdana" w:hAnsi="Verdana" w:cs="Arial"/>
                <w:color w:val="000000"/>
                <w:lang w:val="el-GR" w:eastAsia="el-GR"/>
              </w:rPr>
              <w:t xml:space="preserve"> 100Α</w:t>
            </w:r>
            <w:r w:rsidRPr="00C01115">
              <w:rPr>
                <w:rFonts w:ascii="Verdana" w:hAnsi="Verdana" w:cs="Arial"/>
                <w:color w:val="000000"/>
                <w:lang w:val="en-US" w:eastAsia="el-GR"/>
              </w:rPr>
              <w:t>h</w:t>
            </w:r>
            <w:r w:rsidRPr="00C01115">
              <w:rPr>
                <w:rFonts w:ascii="Verdana" w:hAnsi="Verdana" w:cs="Arial"/>
                <w:color w:val="000000"/>
                <w:lang w:val="el-GR" w:eastAsia="el-GR"/>
              </w:rPr>
              <w:t xml:space="preserve"> τεχνολογίας </w:t>
            </w:r>
            <w:r w:rsidRPr="00C01115">
              <w:rPr>
                <w:rFonts w:ascii="Verdana" w:hAnsi="Verdana" w:cs="Arial"/>
                <w:color w:val="000000"/>
                <w:lang w:val="en-US" w:eastAsia="el-GR"/>
              </w:rPr>
              <w:t>LFP</w:t>
            </w:r>
          </w:p>
          <w:p w14:paraId="6614DE1B" w14:textId="3DB4C68F" w:rsidR="00787395" w:rsidRPr="00C01115" w:rsidRDefault="00CB17EF"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2</w:t>
            </w:r>
            <w:r w:rsidR="002F5818" w:rsidRPr="00C01115">
              <w:rPr>
                <w:rFonts w:ascii="Verdana" w:hAnsi="Verdana" w:cs="Arial"/>
                <w:color w:val="000000"/>
                <w:lang w:val="el-GR" w:eastAsia="el-GR"/>
              </w:rPr>
              <w:t>χ Μπαταρί</w:t>
            </w:r>
            <w:r w:rsidR="00787395" w:rsidRPr="00C01115">
              <w:rPr>
                <w:rFonts w:ascii="Verdana" w:hAnsi="Verdana" w:cs="Arial"/>
                <w:color w:val="000000"/>
                <w:lang w:val="el-GR" w:eastAsia="el-GR"/>
              </w:rPr>
              <w:t>ες</w:t>
            </w:r>
            <w:r w:rsidR="002F5818" w:rsidRPr="00C01115">
              <w:rPr>
                <w:rFonts w:ascii="Verdana" w:hAnsi="Verdana" w:cs="Arial"/>
                <w:color w:val="000000"/>
                <w:lang w:val="el-GR" w:eastAsia="el-GR"/>
              </w:rPr>
              <w:t xml:space="preserve"> </w:t>
            </w:r>
            <w:r w:rsidR="00553D8F" w:rsidRPr="00C01115">
              <w:rPr>
                <w:rFonts w:ascii="Verdana" w:hAnsi="Verdana" w:cs="Arial"/>
                <w:color w:val="000000"/>
                <w:lang w:val="el-GR" w:eastAsia="el-GR"/>
              </w:rPr>
              <w:t>12</w:t>
            </w:r>
            <w:r w:rsidR="002F5818" w:rsidRPr="00C01115">
              <w:rPr>
                <w:rFonts w:ascii="Verdana" w:hAnsi="Verdana" w:cs="Arial"/>
                <w:color w:val="000000"/>
                <w:lang w:val="en-US" w:eastAsia="el-GR"/>
              </w:rPr>
              <w:t>V</w:t>
            </w:r>
            <w:r w:rsidR="002F5818" w:rsidRPr="00C01115">
              <w:rPr>
                <w:rFonts w:ascii="Verdana" w:hAnsi="Verdana" w:cs="Arial"/>
                <w:color w:val="000000"/>
                <w:lang w:val="el-GR" w:eastAsia="el-GR"/>
              </w:rPr>
              <w:t>/</w:t>
            </w:r>
            <w:r w:rsidR="005C2EF3" w:rsidRPr="00C01115">
              <w:rPr>
                <w:rFonts w:ascii="Verdana" w:hAnsi="Verdana" w:cs="Arial"/>
                <w:color w:val="000000"/>
                <w:lang w:val="el-GR" w:eastAsia="el-GR"/>
              </w:rPr>
              <w:t xml:space="preserve"> </w:t>
            </w:r>
            <w:r w:rsidRPr="00C01115">
              <w:rPr>
                <w:rFonts w:ascii="Verdana" w:hAnsi="Verdana" w:cs="Arial"/>
                <w:color w:val="000000"/>
                <w:lang w:val="el-GR" w:eastAsia="el-GR"/>
              </w:rPr>
              <w:t>+ 1</w:t>
            </w:r>
            <w:r w:rsidRPr="00C01115">
              <w:rPr>
                <w:rFonts w:ascii="Verdana" w:hAnsi="Verdana" w:cs="Arial"/>
                <w:color w:val="000000"/>
                <w:lang w:val="en-US" w:eastAsia="el-GR"/>
              </w:rPr>
              <w:t>x</w:t>
            </w:r>
            <w:r w:rsidRPr="00C01115">
              <w:rPr>
                <w:rFonts w:ascii="Verdana" w:hAnsi="Verdana" w:cs="Arial"/>
                <w:color w:val="000000"/>
                <w:lang w:val="el-GR" w:eastAsia="el-GR"/>
              </w:rPr>
              <w:t xml:space="preserve"> 24</w:t>
            </w:r>
            <w:r w:rsidRPr="00C01115">
              <w:rPr>
                <w:rFonts w:ascii="Verdana" w:hAnsi="Verdana" w:cs="Arial"/>
                <w:color w:val="000000"/>
                <w:lang w:val="en-US" w:eastAsia="el-GR"/>
              </w:rPr>
              <w:t>V</w:t>
            </w:r>
            <w:r w:rsidRPr="00C01115">
              <w:rPr>
                <w:rFonts w:ascii="Verdana" w:hAnsi="Verdana" w:cs="Arial"/>
                <w:color w:val="000000"/>
                <w:lang w:val="el-GR" w:eastAsia="el-GR"/>
              </w:rPr>
              <w:t xml:space="preserve"> </w:t>
            </w:r>
            <w:r w:rsidR="002F5818" w:rsidRPr="00C01115">
              <w:rPr>
                <w:rFonts w:ascii="Verdana" w:hAnsi="Verdana" w:cs="Arial"/>
                <w:color w:val="000000"/>
                <w:lang w:val="el-GR" w:eastAsia="el-GR"/>
              </w:rPr>
              <w:t xml:space="preserve">τεχνολογίας </w:t>
            </w:r>
            <w:r w:rsidR="002F5818" w:rsidRPr="00C01115">
              <w:rPr>
                <w:rFonts w:ascii="Verdana" w:hAnsi="Verdana" w:cs="Arial"/>
                <w:color w:val="000000"/>
                <w:lang w:val="en-US" w:eastAsia="el-GR"/>
              </w:rPr>
              <w:t>LFP</w:t>
            </w:r>
            <w:r w:rsidR="00787395" w:rsidRPr="00C01115">
              <w:rPr>
                <w:rFonts w:ascii="Verdana" w:hAnsi="Verdana" w:cs="Arial"/>
                <w:color w:val="000000"/>
                <w:lang w:val="el-GR" w:eastAsia="el-GR"/>
              </w:rPr>
              <w:t xml:space="preserve"> με </w:t>
            </w:r>
            <w:r w:rsidR="00787395" w:rsidRPr="00C01115">
              <w:rPr>
                <w:rFonts w:ascii="Verdana" w:hAnsi="Verdana" w:cs="Arial"/>
                <w:color w:val="000000"/>
                <w:lang w:val="en-US" w:eastAsia="el-GR"/>
              </w:rPr>
              <w:t>BMS</w:t>
            </w:r>
            <w:r w:rsidR="00787395" w:rsidRPr="00C01115">
              <w:rPr>
                <w:rFonts w:ascii="Verdana" w:hAnsi="Verdana" w:cs="Arial"/>
                <w:color w:val="000000"/>
                <w:lang w:val="el-GR" w:eastAsia="el-GR"/>
              </w:rPr>
              <w:t xml:space="preserve"> 60-100</w:t>
            </w:r>
            <w:r w:rsidR="00787395" w:rsidRPr="00C01115">
              <w:rPr>
                <w:rFonts w:ascii="Verdana" w:hAnsi="Verdana" w:cs="Arial"/>
                <w:color w:val="000000"/>
                <w:lang w:val="en-US" w:eastAsia="el-GR"/>
              </w:rPr>
              <w:t>A</w:t>
            </w:r>
            <w:r w:rsidR="005C2EF3" w:rsidRPr="00C01115">
              <w:rPr>
                <w:rFonts w:ascii="Verdana" w:hAnsi="Verdana" w:cs="Arial"/>
                <w:color w:val="000000"/>
                <w:lang w:val="el-GR" w:eastAsia="el-GR"/>
              </w:rPr>
              <w:t>, 314Α</w:t>
            </w:r>
            <w:r w:rsidR="005C2EF3" w:rsidRPr="00C01115">
              <w:rPr>
                <w:rFonts w:ascii="Verdana" w:hAnsi="Verdana" w:cs="Arial"/>
                <w:color w:val="000000"/>
                <w:lang w:val="en-US" w:eastAsia="el-GR"/>
              </w:rPr>
              <w:t>h</w:t>
            </w:r>
            <w:r w:rsidR="005C2EF3" w:rsidRPr="00C01115">
              <w:rPr>
                <w:rFonts w:ascii="Verdana" w:hAnsi="Verdana" w:cs="Arial"/>
                <w:color w:val="000000"/>
                <w:lang w:val="el-GR" w:eastAsia="el-GR"/>
              </w:rPr>
              <w:t xml:space="preserve"> έκαστη</w:t>
            </w:r>
          </w:p>
          <w:p w14:paraId="32DE2BA6" w14:textId="3E29D673"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8χ Φ/Β πλαίσια, 465</w:t>
            </w:r>
            <w:r w:rsidRPr="00C01115">
              <w:rPr>
                <w:rFonts w:ascii="Verdana" w:hAnsi="Verdana" w:cs="Arial"/>
                <w:color w:val="000000"/>
                <w:lang w:val="en-US" w:eastAsia="el-GR"/>
              </w:rPr>
              <w:t>W</w:t>
            </w:r>
            <w:r w:rsidRPr="00C01115">
              <w:rPr>
                <w:rFonts w:ascii="Verdana" w:hAnsi="Verdana" w:cs="Arial"/>
                <w:color w:val="000000"/>
                <w:lang w:val="el-GR" w:eastAsia="el-GR"/>
              </w:rPr>
              <w:t xml:space="preserve"> </w:t>
            </w:r>
            <w:r w:rsidRPr="00C01115">
              <w:rPr>
                <w:rFonts w:ascii="Verdana" w:hAnsi="Verdana" w:cs="Arial"/>
                <w:color w:val="000000"/>
                <w:lang w:val="en-US" w:eastAsia="el-GR"/>
              </w:rPr>
              <w:t>half</w:t>
            </w:r>
            <w:r w:rsidRPr="00C01115">
              <w:rPr>
                <w:rFonts w:ascii="Verdana" w:hAnsi="Verdana" w:cs="Arial"/>
                <w:color w:val="000000"/>
                <w:lang w:val="el-GR" w:eastAsia="el-GR"/>
              </w:rPr>
              <w:t>-</w:t>
            </w:r>
            <w:r w:rsidRPr="00C01115">
              <w:rPr>
                <w:rFonts w:ascii="Verdana" w:hAnsi="Verdana" w:cs="Arial"/>
                <w:color w:val="000000"/>
                <w:lang w:val="en-US" w:eastAsia="el-GR"/>
              </w:rPr>
              <w:t>cut</w:t>
            </w:r>
            <w:r w:rsidRPr="00C01115">
              <w:rPr>
                <w:rFonts w:ascii="Verdana" w:hAnsi="Verdana" w:cs="Arial"/>
                <w:color w:val="000000"/>
                <w:lang w:val="el-GR" w:eastAsia="el-GR"/>
              </w:rPr>
              <w:t xml:space="preserve"> </w:t>
            </w:r>
          </w:p>
          <w:p w14:paraId="2B77C624" w14:textId="4B1AB767" w:rsidR="005C2EF3" w:rsidRPr="00C01115" w:rsidRDefault="00A82E82"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5χ ερμάρια πλαστικού τύπου 50χ30</w:t>
            </w:r>
          </w:p>
          <w:p w14:paraId="71BFEFA8" w14:textId="2AD9DEAB" w:rsidR="002F5818" w:rsidRPr="00C01115" w:rsidRDefault="002F5818" w:rsidP="00AF0F95">
            <w:pPr>
              <w:autoSpaceDE/>
              <w:autoSpaceDN/>
              <w:spacing w:after="0" w:line="240" w:lineRule="auto"/>
              <w:rPr>
                <w:rFonts w:ascii="Verdana" w:hAnsi="Verdana" w:cs="Arial"/>
                <w:color w:val="000000"/>
                <w:lang w:val="el-GR" w:eastAsia="el-GR"/>
              </w:rPr>
            </w:pPr>
          </w:p>
        </w:tc>
        <w:tc>
          <w:tcPr>
            <w:tcW w:w="1030" w:type="dxa"/>
            <w:tcBorders>
              <w:top w:val="nil"/>
              <w:left w:val="nil"/>
              <w:bottom w:val="single" w:sz="4" w:space="0" w:color="auto"/>
              <w:right w:val="single" w:sz="4" w:space="0" w:color="auto"/>
            </w:tcBorders>
            <w:vAlign w:val="center"/>
            <w:hideMark/>
          </w:tcPr>
          <w:p w14:paraId="6B59FB96" w14:textId="44020CF6" w:rsidR="002F5818" w:rsidRPr="00C01115" w:rsidRDefault="002F5818"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1</w:t>
            </w:r>
          </w:p>
        </w:tc>
        <w:tc>
          <w:tcPr>
            <w:tcW w:w="1289" w:type="dxa"/>
            <w:tcBorders>
              <w:top w:val="nil"/>
              <w:left w:val="nil"/>
              <w:bottom w:val="single" w:sz="4" w:space="0" w:color="auto"/>
              <w:right w:val="single" w:sz="4" w:space="0" w:color="auto"/>
            </w:tcBorders>
            <w:vAlign w:val="center"/>
            <w:hideMark/>
          </w:tcPr>
          <w:p w14:paraId="7615978F" w14:textId="12A10D14" w:rsidR="002F5818" w:rsidRPr="00C01115" w:rsidRDefault="00B54031" w:rsidP="00AF0F95">
            <w:pPr>
              <w:autoSpaceDE/>
              <w:autoSpaceDN/>
              <w:spacing w:after="0" w:line="240" w:lineRule="auto"/>
              <w:jc w:val="center"/>
              <w:rPr>
                <w:rFonts w:ascii="Verdana" w:hAnsi="Verdana" w:cs="Arial"/>
                <w:color w:val="000000"/>
                <w:lang w:val="en-US" w:eastAsia="el-GR"/>
              </w:rPr>
            </w:pPr>
            <w:r w:rsidRPr="00C01115">
              <w:rPr>
                <w:rFonts w:ascii="Verdana" w:hAnsi="Verdana" w:cs="Arial"/>
                <w:color w:val="000000"/>
                <w:lang w:val="el-GR" w:eastAsia="el-GR"/>
              </w:rPr>
              <w:t>6</w:t>
            </w:r>
            <w:r w:rsidR="002F5818" w:rsidRPr="00C01115">
              <w:rPr>
                <w:rFonts w:ascii="Verdana" w:hAnsi="Verdana" w:cs="Arial"/>
                <w:color w:val="000000"/>
                <w:lang w:val="el-GR" w:eastAsia="el-GR"/>
              </w:rPr>
              <w:t>.</w:t>
            </w:r>
            <w:r w:rsidR="00CB17EF" w:rsidRPr="00C01115">
              <w:rPr>
                <w:rFonts w:ascii="Verdana" w:hAnsi="Verdana" w:cs="Arial"/>
                <w:color w:val="000000"/>
                <w:lang w:val="en-US" w:eastAsia="el-GR"/>
              </w:rPr>
              <w:t>1</w:t>
            </w:r>
            <w:r w:rsidR="00A82E82" w:rsidRPr="00C01115">
              <w:rPr>
                <w:rFonts w:ascii="Verdana" w:hAnsi="Verdana" w:cs="Arial"/>
                <w:color w:val="000000"/>
                <w:lang w:val="el-GR" w:eastAsia="el-GR"/>
              </w:rPr>
              <w:t>00</w:t>
            </w:r>
            <w:r w:rsidR="002F5818" w:rsidRPr="00C01115">
              <w:rPr>
                <w:rFonts w:ascii="Verdana" w:hAnsi="Verdana" w:cs="Arial"/>
                <w:color w:val="000000"/>
                <w:lang w:val="en-US" w:eastAsia="el-GR"/>
              </w:rPr>
              <w:t xml:space="preserve"> €</w:t>
            </w:r>
          </w:p>
        </w:tc>
        <w:tc>
          <w:tcPr>
            <w:tcW w:w="1720" w:type="dxa"/>
            <w:tcBorders>
              <w:top w:val="nil"/>
              <w:left w:val="nil"/>
              <w:bottom w:val="single" w:sz="4" w:space="0" w:color="auto"/>
              <w:right w:val="single" w:sz="4" w:space="0" w:color="auto"/>
            </w:tcBorders>
            <w:vAlign w:val="center"/>
            <w:hideMark/>
          </w:tcPr>
          <w:p w14:paraId="356442B5" w14:textId="0054D2AE" w:rsidR="002F5818" w:rsidRPr="00C01115" w:rsidRDefault="00B54031" w:rsidP="00AF0F95">
            <w:pPr>
              <w:autoSpaceDE/>
              <w:autoSpaceDN/>
              <w:spacing w:after="0" w:line="240" w:lineRule="auto"/>
              <w:jc w:val="center"/>
              <w:rPr>
                <w:rFonts w:ascii="Verdana" w:hAnsi="Verdana" w:cs="Arial"/>
                <w:color w:val="000000"/>
                <w:lang w:val="en-US" w:eastAsia="el-GR"/>
              </w:rPr>
            </w:pPr>
            <w:r w:rsidRPr="00C01115">
              <w:rPr>
                <w:rFonts w:ascii="Verdana" w:hAnsi="Verdana" w:cs="Arial"/>
                <w:color w:val="000000"/>
                <w:lang w:val="el-GR" w:eastAsia="el-GR"/>
              </w:rPr>
              <w:t>6</w:t>
            </w:r>
            <w:r w:rsidR="002F5818" w:rsidRPr="00C01115">
              <w:rPr>
                <w:rFonts w:ascii="Verdana" w:hAnsi="Verdana" w:cs="Arial"/>
                <w:color w:val="000000"/>
                <w:lang w:val="en-US" w:eastAsia="el-GR"/>
              </w:rPr>
              <w:t>.</w:t>
            </w:r>
            <w:r w:rsidR="00CB17EF" w:rsidRPr="00C01115">
              <w:rPr>
                <w:rFonts w:ascii="Verdana" w:hAnsi="Verdana" w:cs="Arial"/>
                <w:color w:val="000000"/>
                <w:lang w:val="en-US" w:eastAsia="el-GR"/>
              </w:rPr>
              <w:t>1</w:t>
            </w:r>
            <w:r w:rsidR="00A82E82" w:rsidRPr="00C01115">
              <w:rPr>
                <w:rFonts w:ascii="Verdana" w:hAnsi="Verdana" w:cs="Arial"/>
                <w:color w:val="000000"/>
                <w:lang w:val="el-GR" w:eastAsia="el-GR"/>
              </w:rPr>
              <w:t>00</w:t>
            </w:r>
            <w:r w:rsidR="002F5818" w:rsidRPr="00C01115">
              <w:rPr>
                <w:rFonts w:ascii="Verdana" w:hAnsi="Verdana" w:cs="Arial"/>
                <w:color w:val="000000"/>
                <w:lang w:val="en-US" w:eastAsia="el-GR"/>
              </w:rPr>
              <w:t xml:space="preserve"> €</w:t>
            </w:r>
          </w:p>
        </w:tc>
      </w:tr>
      <w:tr w:rsidR="002F5818" w:rsidRPr="00C01115" w14:paraId="4562241E" w14:textId="77777777" w:rsidTr="00AF0F95">
        <w:trPr>
          <w:trHeight w:val="300"/>
        </w:trPr>
        <w:tc>
          <w:tcPr>
            <w:tcW w:w="9352" w:type="dxa"/>
            <w:gridSpan w:val="5"/>
            <w:tcBorders>
              <w:top w:val="single" w:sz="4" w:space="0" w:color="auto"/>
              <w:left w:val="single" w:sz="4" w:space="0" w:color="auto"/>
              <w:bottom w:val="single" w:sz="4" w:space="0" w:color="auto"/>
              <w:right w:val="single" w:sz="4" w:space="0" w:color="000000"/>
            </w:tcBorders>
            <w:vAlign w:val="center"/>
            <w:hideMark/>
          </w:tcPr>
          <w:p w14:paraId="274CB901" w14:textId="778E62AC"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ΑΝΤΛΙΕΣ ΧΛΩΡΙΩΣΗΣ</w:t>
            </w:r>
          </w:p>
        </w:tc>
      </w:tr>
      <w:tr w:rsidR="002F5818" w:rsidRPr="00C01115" w14:paraId="097BE886" w14:textId="77777777" w:rsidTr="00AF0F95">
        <w:trPr>
          <w:trHeight w:val="362"/>
        </w:trPr>
        <w:tc>
          <w:tcPr>
            <w:tcW w:w="426" w:type="dxa"/>
            <w:tcBorders>
              <w:top w:val="nil"/>
              <w:left w:val="single" w:sz="4" w:space="0" w:color="auto"/>
              <w:bottom w:val="single" w:sz="4" w:space="0" w:color="auto"/>
              <w:right w:val="single" w:sz="4" w:space="0" w:color="auto"/>
            </w:tcBorders>
            <w:vAlign w:val="center"/>
            <w:hideMark/>
          </w:tcPr>
          <w:p w14:paraId="61107B0C" w14:textId="1FC59D8B" w:rsidR="002F5818" w:rsidRPr="00C01115" w:rsidRDefault="002F5818" w:rsidP="00AF0F95">
            <w:pPr>
              <w:autoSpaceDE/>
              <w:autoSpaceDN/>
              <w:spacing w:after="0" w:line="240" w:lineRule="auto"/>
              <w:jc w:val="center"/>
              <w:rPr>
                <w:rFonts w:ascii="Verdana" w:hAnsi="Verdana" w:cs="Arial"/>
                <w:color w:val="000000"/>
                <w:lang w:val="en-US" w:eastAsia="el-GR"/>
              </w:rPr>
            </w:pPr>
            <w:r w:rsidRPr="00C01115">
              <w:rPr>
                <w:rFonts w:ascii="Verdana" w:hAnsi="Verdana" w:cs="Arial"/>
                <w:color w:val="000000"/>
                <w:lang w:val="en-US" w:eastAsia="el-GR"/>
              </w:rPr>
              <w:t>3</w:t>
            </w:r>
          </w:p>
        </w:tc>
        <w:tc>
          <w:tcPr>
            <w:tcW w:w="4887" w:type="dxa"/>
            <w:tcBorders>
              <w:top w:val="nil"/>
              <w:left w:val="nil"/>
              <w:bottom w:val="single" w:sz="4" w:space="0" w:color="auto"/>
              <w:right w:val="single" w:sz="4" w:space="0" w:color="auto"/>
            </w:tcBorders>
            <w:vAlign w:val="center"/>
            <w:hideMark/>
          </w:tcPr>
          <w:p w14:paraId="32572DD8" w14:textId="04CF8300"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Τυπική Αντλία χλωρίωσης με παρελκόμενα</w:t>
            </w:r>
            <w:r w:rsidR="00126FFD" w:rsidRPr="00C01115">
              <w:rPr>
                <w:rFonts w:ascii="Verdana" w:hAnsi="Verdana" w:cs="Arial"/>
                <w:color w:val="000000"/>
                <w:lang w:val="el-GR" w:eastAsia="el-GR"/>
              </w:rPr>
              <w:t xml:space="preserve"> </w:t>
            </w:r>
            <w:r w:rsidRPr="00C01115">
              <w:rPr>
                <w:rFonts w:ascii="Verdana" w:hAnsi="Verdana" w:cs="Arial"/>
                <w:color w:val="000000"/>
                <w:lang w:val="el-GR" w:eastAsia="el-GR"/>
              </w:rPr>
              <w:t xml:space="preserve">Λάστιχο 4/6 </w:t>
            </w:r>
            <w:r w:rsidR="00082CD7" w:rsidRPr="00C01115">
              <w:rPr>
                <w:rFonts w:ascii="Verdana" w:hAnsi="Verdana" w:cs="Arial"/>
                <w:color w:val="000000"/>
                <w:lang w:val="el-GR" w:eastAsia="el-GR"/>
              </w:rPr>
              <w:t>5</w:t>
            </w:r>
            <w:r w:rsidRPr="00C01115">
              <w:rPr>
                <w:rFonts w:ascii="Verdana" w:hAnsi="Verdana" w:cs="Arial"/>
                <w:color w:val="000000"/>
                <w:lang w:val="el-GR" w:eastAsia="el-GR"/>
              </w:rPr>
              <w:t xml:space="preserve">0μ </w:t>
            </w:r>
          </w:p>
          <w:p w14:paraId="0229DA06" w14:textId="5186B98E" w:rsidR="002F5818"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Πλαστικές βάνες δειγματοληψίας ½’’ χ4</w:t>
            </w:r>
          </w:p>
        </w:tc>
        <w:tc>
          <w:tcPr>
            <w:tcW w:w="1030" w:type="dxa"/>
            <w:tcBorders>
              <w:top w:val="nil"/>
              <w:left w:val="nil"/>
              <w:bottom w:val="single" w:sz="4" w:space="0" w:color="auto"/>
              <w:right w:val="single" w:sz="4" w:space="0" w:color="auto"/>
            </w:tcBorders>
            <w:vAlign w:val="center"/>
            <w:hideMark/>
          </w:tcPr>
          <w:p w14:paraId="1A9DCF7B" w14:textId="09589EC8" w:rsidR="002F5818" w:rsidRPr="00C01115" w:rsidRDefault="00A82E82"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6</w:t>
            </w:r>
          </w:p>
        </w:tc>
        <w:tc>
          <w:tcPr>
            <w:tcW w:w="1289" w:type="dxa"/>
            <w:tcBorders>
              <w:top w:val="nil"/>
              <w:left w:val="nil"/>
              <w:bottom w:val="single" w:sz="4" w:space="0" w:color="auto"/>
              <w:right w:val="single" w:sz="4" w:space="0" w:color="auto"/>
            </w:tcBorders>
            <w:vAlign w:val="center"/>
            <w:hideMark/>
          </w:tcPr>
          <w:p w14:paraId="332D571C" w14:textId="60F1AD87" w:rsidR="002F5818" w:rsidRPr="00C01115" w:rsidRDefault="00A82E82"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6</w:t>
            </w:r>
            <w:r w:rsidR="005C2EF3" w:rsidRPr="00C01115">
              <w:rPr>
                <w:rFonts w:ascii="Verdana" w:hAnsi="Verdana" w:cs="Arial"/>
                <w:color w:val="000000"/>
                <w:lang w:val="el-GR" w:eastAsia="el-GR"/>
              </w:rPr>
              <w:t>5</w:t>
            </w:r>
            <w:r w:rsidR="002F5818" w:rsidRPr="00C01115">
              <w:rPr>
                <w:rFonts w:ascii="Verdana" w:hAnsi="Verdana" w:cs="Arial"/>
                <w:color w:val="000000"/>
                <w:lang w:val="el-GR" w:eastAsia="el-GR"/>
              </w:rPr>
              <w:t>0 €</w:t>
            </w:r>
          </w:p>
        </w:tc>
        <w:tc>
          <w:tcPr>
            <w:tcW w:w="1720" w:type="dxa"/>
            <w:tcBorders>
              <w:top w:val="nil"/>
              <w:left w:val="nil"/>
              <w:bottom w:val="single" w:sz="4" w:space="0" w:color="auto"/>
              <w:right w:val="single" w:sz="4" w:space="0" w:color="auto"/>
            </w:tcBorders>
            <w:vAlign w:val="center"/>
            <w:hideMark/>
          </w:tcPr>
          <w:p w14:paraId="6D73AB34" w14:textId="7DDB3ACE" w:rsidR="002F5818" w:rsidRPr="00C01115" w:rsidRDefault="00A82E82"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3</w:t>
            </w:r>
            <w:r w:rsidR="002F5818" w:rsidRPr="00C01115">
              <w:rPr>
                <w:rFonts w:ascii="Verdana" w:hAnsi="Verdana" w:cs="Arial"/>
                <w:color w:val="000000"/>
                <w:lang w:val="el-GR" w:eastAsia="el-GR"/>
              </w:rPr>
              <w:t>.</w:t>
            </w:r>
            <w:r w:rsidR="005C2EF3" w:rsidRPr="00C01115">
              <w:rPr>
                <w:rFonts w:ascii="Verdana" w:hAnsi="Verdana" w:cs="Arial"/>
                <w:color w:val="000000"/>
                <w:lang w:val="el-GR" w:eastAsia="el-GR"/>
              </w:rPr>
              <w:t>9</w:t>
            </w:r>
            <w:r w:rsidRPr="00C01115">
              <w:rPr>
                <w:rFonts w:ascii="Verdana" w:hAnsi="Verdana" w:cs="Arial"/>
                <w:color w:val="000000"/>
                <w:lang w:val="el-GR" w:eastAsia="el-GR"/>
              </w:rPr>
              <w:t>0</w:t>
            </w:r>
            <w:r w:rsidR="002F5818" w:rsidRPr="00C01115">
              <w:rPr>
                <w:rFonts w:ascii="Verdana" w:hAnsi="Verdana" w:cs="Arial"/>
                <w:color w:val="000000"/>
                <w:lang w:val="el-GR" w:eastAsia="el-GR"/>
              </w:rPr>
              <w:t>0 €</w:t>
            </w:r>
          </w:p>
        </w:tc>
      </w:tr>
      <w:tr w:rsidR="002F5818" w:rsidRPr="00C01115" w14:paraId="722A203C" w14:textId="77777777" w:rsidTr="00AF0F95">
        <w:trPr>
          <w:trHeight w:val="300"/>
        </w:trPr>
        <w:tc>
          <w:tcPr>
            <w:tcW w:w="9352" w:type="dxa"/>
            <w:gridSpan w:val="5"/>
            <w:tcBorders>
              <w:top w:val="single" w:sz="4" w:space="0" w:color="auto"/>
              <w:left w:val="single" w:sz="4" w:space="0" w:color="auto"/>
              <w:bottom w:val="single" w:sz="4" w:space="0" w:color="auto"/>
              <w:right w:val="single" w:sz="4" w:space="0" w:color="000000"/>
            </w:tcBorders>
            <w:vAlign w:val="center"/>
            <w:hideMark/>
          </w:tcPr>
          <w:p w14:paraId="73467CAE" w14:textId="1E1E49FD"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ΟΡΓΑΝΟ ΧΛΩΡΙΟΥ</w:t>
            </w:r>
          </w:p>
        </w:tc>
      </w:tr>
      <w:tr w:rsidR="002F5818" w:rsidRPr="00C01115" w14:paraId="333D6894" w14:textId="77777777" w:rsidTr="00AF0F95">
        <w:trPr>
          <w:trHeight w:val="640"/>
        </w:trPr>
        <w:tc>
          <w:tcPr>
            <w:tcW w:w="426" w:type="dxa"/>
            <w:tcBorders>
              <w:top w:val="nil"/>
              <w:left w:val="single" w:sz="4" w:space="0" w:color="auto"/>
              <w:bottom w:val="nil"/>
              <w:right w:val="single" w:sz="4" w:space="0" w:color="auto"/>
            </w:tcBorders>
            <w:vAlign w:val="center"/>
            <w:hideMark/>
          </w:tcPr>
          <w:p w14:paraId="159A2409" w14:textId="3DC5AFAE" w:rsidR="002F5818" w:rsidRPr="00C01115" w:rsidRDefault="002F5818" w:rsidP="00AF0F95">
            <w:pPr>
              <w:autoSpaceDE/>
              <w:autoSpaceDN/>
              <w:spacing w:after="0" w:line="240" w:lineRule="auto"/>
              <w:jc w:val="center"/>
              <w:rPr>
                <w:rFonts w:ascii="Verdana" w:hAnsi="Verdana" w:cs="Arial"/>
                <w:color w:val="000000"/>
                <w:lang w:val="en-US" w:eastAsia="el-GR"/>
              </w:rPr>
            </w:pPr>
            <w:r w:rsidRPr="00C01115">
              <w:rPr>
                <w:rFonts w:ascii="Verdana" w:hAnsi="Verdana" w:cs="Arial"/>
                <w:color w:val="000000"/>
                <w:lang w:val="en-US" w:eastAsia="el-GR"/>
              </w:rPr>
              <w:t>4</w:t>
            </w:r>
          </w:p>
        </w:tc>
        <w:tc>
          <w:tcPr>
            <w:tcW w:w="4887" w:type="dxa"/>
            <w:tcBorders>
              <w:top w:val="nil"/>
              <w:left w:val="nil"/>
              <w:bottom w:val="nil"/>
              <w:right w:val="single" w:sz="4" w:space="0" w:color="auto"/>
            </w:tcBorders>
            <w:vAlign w:val="center"/>
            <w:hideMark/>
          </w:tcPr>
          <w:p w14:paraId="143CB4D0" w14:textId="25ADED33" w:rsidR="002F5818" w:rsidRPr="00C01115" w:rsidRDefault="002F5818" w:rsidP="00AF0F95">
            <w:pPr>
              <w:autoSpaceDE/>
              <w:autoSpaceDN/>
              <w:spacing w:after="0" w:line="240" w:lineRule="auto"/>
              <w:rPr>
                <w:rFonts w:ascii="Verdana" w:hAnsi="Verdana" w:cs="Arial"/>
                <w:color w:val="000000"/>
                <w:lang w:val="el-GR"/>
              </w:rPr>
            </w:pPr>
            <w:r w:rsidRPr="00C01115">
              <w:rPr>
                <w:rFonts w:ascii="Verdana" w:hAnsi="Verdana" w:cs="Arial"/>
                <w:color w:val="000000"/>
                <w:lang w:val="el-GR"/>
              </w:rPr>
              <w:t xml:space="preserve">1 τεμ Αισθητήριο μέτρησης ελευθέρου Χλωρίου </w:t>
            </w:r>
            <w:r w:rsidRPr="00C01115">
              <w:rPr>
                <w:rFonts w:ascii="Verdana" w:hAnsi="Verdana" w:cs="Arial"/>
                <w:color w:val="000000"/>
                <w:lang w:val="en-US"/>
              </w:rPr>
              <w:t>DPD</w:t>
            </w:r>
            <w:r w:rsidR="006D5F28" w:rsidRPr="00C01115">
              <w:rPr>
                <w:rFonts w:ascii="Verdana" w:hAnsi="Verdana" w:cs="Arial"/>
                <w:color w:val="000000"/>
                <w:lang w:val="el-GR"/>
              </w:rPr>
              <w:t xml:space="preserve"> τύπου </w:t>
            </w:r>
            <w:r w:rsidR="006D5F28" w:rsidRPr="00C01115">
              <w:rPr>
                <w:rFonts w:ascii="Verdana" w:hAnsi="Verdana" w:cs="Arial"/>
                <w:color w:val="000000"/>
                <w:lang w:val="en-US"/>
              </w:rPr>
              <w:t>CL</w:t>
            </w:r>
            <w:r w:rsidR="006D5F28" w:rsidRPr="00C01115">
              <w:rPr>
                <w:rFonts w:ascii="Verdana" w:hAnsi="Verdana" w:cs="Arial"/>
                <w:color w:val="000000"/>
                <w:lang w:val="el-GR"/>
              </w:rPr>
              <w:t>17</w:t>
            </w:r>
            <w:r w:rsidR="006D5F28" w:rsidRPr="00C01115">
              <w:rPr>
                <w:rFonts w:ascii="Verdana" w:hAnsi="Verdana" w:cs="Arial"/>
                <w:color w:val="000000"/>
                <w:lang w:val="en-US"/>
              </w:rPr>
              <w:t>sc</w:t>
            </w:r>
            <w:r w:rsidR="006D5F28" w:rsidRPr="00C01115">
              <w:rPr>
                <w:rFonts w:ascii="Verdana" w:hAnsi="Verdana" w:cs="Arial"/>
                <w:color w:val="000000"/>
                <w:lang w:val="el-GR"/>
              </w:rPr>
              <w:t xml:space="preserve"> </w:t>
            </w:r>
            <w:r w:rsidR="006D5F28" w:rsidRPr="00C01115">
              <w:rPr>
                <w:rFonts w:ascii="Verdana" w:hAnsi="Verdana" w:cs="Arial"/>
                <w:color w:val="000000"/>
                <w:lang w:val="en-US"/>
              </w:rPr>
              <w:t>HACH</w:t>
            </w:r>
          </w:p>
          <w:p w14:paraId="43ECC9F9" w14:textId="77777777" w:rsidR="002F5818" w:rsidRPr="00C01115" w:rsidRDefault="002F5818" w:rsidP="00AF0F95">
            <w:pPr>
              <w:autoSpaceDE/>
              <w:autoSpaceDN/>
              <w:spacing w:after="0" w:line="240" w:lineRule="auto"/>
              <w:rPr>
                <w:rFonts w:ascii="Verdana" w:hAnsi="Verdana" w:cs="Arial"/>
                <w:color w:val="000000"/>
                <w:lang w:val="el-GR"/>
              </w:rPr>
            </w:pPr>
            <w:r w:rsidRPr="00C01115">
              <w:rPr>
                <w:rFonts w:ascii="Verdana" w:hAnsi="Verdana" w:cs="Arial"/>
                <w:color w:val="000000"/>
                <w:lang w:val="el-GR"/>
              </w:rPr>
              <w:t>Συνδρομή λογισμικού για  12 μήνες στην τηλεμετρία για όλους τους σταθμούς</w:t>
            </w:r>
          </w:p>
          <w:p w14:paraId="5082A796" w14:textId="5F751BBB" w:rsidR="00B33B55" w:rsidRPr="00C01115" w:rsidRDefault="002F5818" w:rsidP="00AF0F95">
            <w:pPr>
              <w:autoSpaceDE/>
              <w:autoSpaceDN/>
              <w:spacing w:after="0" w:line="240" w:lineRule="auto"/>
              <w:rPr>
                <w:rFonts w:ascii="Verdana" w:hAnsi="Verdana" w:cs="Arial"/>
                <w:color w:val="000000"/>
                <w:lang w:val="el-GR" w:eastAsia="el-GR"/>
              </w:rPr>
            </w:pPr>
            <w:r w:rsidRPr="00C01115">
              <w:rPr>
                <w:rFonts w:ascii="Verdana" w:hAnsi="Verdana" w:cs="Arial"/>
                <w:color w:val="000000"/>
                <w:lang w:val="el-GR" w:eastAsia="el-GR"/>
              </w:rPr>
              <w:t>Εγκατάσταση</w:t>
            </w:r>
            <w:r w:rsidR="00B33B55" w:rsidRPr="00C01115">
              <w:rPr>
                <w:rFonts w:ascii="Verdana" w:hAnsi="Verdana" w:cs="Arial"/>
                <w:color w:val="000000"/>
                <w:lang w:val="el-GR" w:eastAsia="el-GR"/>
              </w:rPr>
              <w:t xml:space="preserve"> </w:t>
            </w:r>
            <w:r w:rsidR="00B33B55" w:rsidRPr="00C01115">
              <w:rPr>
                <w:rFonts w:ascii="Verdana" w:hAnsi="Verdana" w:cs="Arial"/>
                <w:color w:val="000000"/>
                <w:lang w:val="en-US" w:eastAsia="el-GR"/>
              </w:rPr>
              <w:t>modem</w:t>
            </w:r>
            <w:r w:rsidRPr="00C01115">
              <w:rPr>
                <w:rFonts w:ascii="Verdana" w:hAnsi="Verdana" w:cs="Arial"/>
                <w:color w:val="000000"/>
                <w:lang w:val="el-GR" w:eastAsia="el-GR"/>
              </w:rPr>
              <w:t xml:space="preserve"> σύνδεση </w:t>
            </w:r>
            <w:r w:rsidRPr="00C01115">
              <w:rPr>
                <w:rFonts w:ascii="Verdana" w:hAnsi="Verdana" w:cs="Arial"/>
                <w:color w:val="000000"/>
                <w:lang w:val="en-US" w:eastAsia="el-GR"/>
              </w:rPr>
              <w:t>Cloud</w:t>
            </w:r>
            <w:r w:rsidRPr="00C01115">
              <w:rPr>
                <w:rFonts w:ascii="Verdana" w:hAnsi="Verdana" w:cs="Arial"/>
                <w:color w:val="000000"/>
                <w:lang w:val="el-GR" w:eastAsia="el-GR"/>
              </w:rPr>
              <w:t xml:space="preserve"> </w:t>
            </w:r>
            <w:r w:rsidRPr="00C01115">
              <w:rPr>
                <w:rFonts w:ascii="Verdana" w:hAnsi="Verdana" w:cs="Arial"/>
                <w:color w:val="000000"/>
                <w:lang w:val="en-US" w:eastAsia="el-GR"/>
              </w:rPr>
              <w:t>server</w:t>
            </w:r>
          </w:p>
        </w:tc>
        <w:tc>
          <w:tcPr>
            <w:tcW w:w="1030" w:type="dxa"/>
            <w:tcBorders>
              <w:top w:val="nil"/>
              <w:left w:val="nil"/>
              <w:bottom w:val="nil"/>
              <w:right w:val="single" w:sz="4" w:space="0" w:color="auto"/>
            </w:tcBorders>
            <w:vAlign w:val="center"/>
            <w:hideMark/>
          </w:tcPr>
          <w:p w14:paraId="3F641416" w14:textId="77777777" w:rsidR="002F5818" w:rsidRPr="00C01115" w:rsidRDefault="002F5818"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1</w:t>
            </w:r>
          </w:p>
        </w:tc>
        <w:tc>
          <w:tcPr>
            <w:tcW w:w="1289" w:type="dxa"/>
            <w:tcBorders>
              <w:top w:val="nil"/>
              <w:left w:val="nil"/>
              <w:bottom w:val="nil"/>
              <w:right w:val="single" w:sz="4" w:space="0" w:color="auto"/>
            </w:tcBorders>
            <w:vAlign w:val="center"/>
            <w:hideMark/>
          </w:tcPr>
          <w:p w14:paraId="7D636DB9" w14:textId="1032E0AF" w:rsidR="002F5818" w:rsidRPr="00C01115" w:rsidRDefault="00B54031" w:rsidP="00AF0F95">
            <w:pPr>
              <w:autoSpaceDE/>
              <w:autoSpaceDN/>
              <w:spacing w:after="0" w:line="240" w:lineRule="auto"/>
              <w:jc w:val="center"/>
              <w:rPr>
                <w:rFonts w:ascii="Verdana" w:hAnsi="Verdana" w:cs="Arial"/>
                <w:color w:val="000000"/>
                <w:lang w:val="el-GR" w:eastAsia="el-GR"/>
              </w:rPr>
            </w:pPr>
            <w:r w:rsidRPr="00C01115">
              <w:rPr>
                <w:rFonts w:ascii="Verdana" w:hAnsi="Verdana" w:cs="Arial"/>
                <w:color w:val="000000"/>
                <w:lang w:val="el-GR" w:eastAsia="el-GR"/>
              </w:rPr>
              <w:t>5</w:t>
            </w:r>
            <w:r w:rsidR="002F5818" w:rsidRPr="00C01115">
              <w:rPr>
                <w:rFonts w:ascii="Verdana" w:hAnsi="Verdana" w:cs="Arial"/>
                <w:color w:val="000000"/>
                <w:lang w:val="el-GR" w:eastAsia="el-GR"/>
              </w:rPr>
              <w:t>.</w:t>
            </w:r>
            <w:r w:rsidR="00071926" w:rsidRPr="00C01115">
              <w:rPr>
                <w:rFonts w:ascii="Verdana" w:hAnsi="Verdana" w:cs="Arial"/>
                <w:color w:val="000000"/>
                <w:lang w:val="el-GR" w:eastAsia="el-GR"/>
              </w:rPr>
              <w:t>100</w:t>
            </w:r>
            <w:r w:rsidR="002F5818" w:rsidRPr="00C01115">
              <w:rPr>
                <w:rFonts w:ascii="Verdana" w:hAnsi="Verdana" w:cs="Arial"/>
                <w:color w:val="000000"/>
                <w:lang w:val="el-GR" w:eastAsia="el-GR"/>
              </w:rPr>
              <w:t xml:space="preserve"> €</w:t>
            </w:r>
          </w:p>
        </w:tc>
        <w:tc>
          <w:tcPr>
            <w:tcW w:w="1720" w:type="dxa"/>
            <w:tcBorders>
              <w:top w:val="nil"/>
              <w:left w:val="nil"/>
              <w:bottom w:val="nil"/>
              <w:right w:val="single" w:sz="4" w:space="0" w:color="auto"/>
            </w:tcBorders>
            <w:vAlign w:val="center"/>
            <w:hideMark/>
          </w:tcPr>
          <w:p w14:paraId="6A755B53" w14:textId="3F85C88F" w:rsidR="002F5818" w:rsidRPr="00C01115" w:rsidRDefault="00787395" w:rsidP="00AF0F95">
            <w:pPr>
              <w:autoSpaceDE/>
              <w:autoSpaceDN/>
              <w:spacing w:after="0" w:line="240" w:lineRule="auto"/>
              <w:jc w:val="center"/>
              <w:rPr>
                <w:rFonts w:ascii="Verdana" w:hAnsi="Verdana" w:cs="Arial"/>
                <w:lang w:val="el-GR"/>
              </w:rPr>
            </w:pPr>
            <w:r w:rsidRPr="00C01115">
              <w:rPr>
                <w:rFonts w:ascii="Verdana" w:hAnsi="Verdana" w:cs="Arial"/>
                <w:color w:val="000000"/>
                <w:lang w:val="en-US" w:eastAsia="el-GR"/>
              </w:rPr>
              <w:t>5</w:t>
            </w:r>
            <w:r w:rsidR="002F5818" w:rsidRPr="00C01115">
              <w:rPr>
                <w:rFonts w:ascii="Verdana" w:hAnsi="Verdana" w:cs="Arial"/>
                <w:color w:val="000000"/>
                <w:lang w:val="el-GR" w:eastAsia="el-GR"/>
              </w:rPr>
              <w:t>.</w:t>
            </w:r>
            <w:r w:rsidR="00071926" w:rsidRPr="00C01115">
              <w:rPr>
                <w:rFonts w:ascii="Verdana" w:hAnsi="Verdana" w:cs="Arial"/>
                <w:color w:val="000000"/>
                <w:lang w:val="el-GR" w:eastAsia="el-GR"/>
              </w:rPr>
              <w:t>100</w:t>
            </w:r>
            <w:r w:rsidR="002F5818" w:rsidRPr="00C01115">
              <w:rPr>
                <w:rFonts w:ascii="Verdana" w:hAnsi="Verdana" w:cs="Arial"/>
                <w:color w:val="000000"/>
                <w:lang w:val="el-GR" w:eastAsia="el-GR"/>
              </w:rPr>
              <w:t xml:space="preserve"> €</w:t>
            </w:r>
          </w:p>
        </w:tc>
      </w:tr>
      <w:tr w:rsidR="002F5818" w:rsidRPr="00C01115" w14:paraId="500E0E0D" w14:textId="77777777" w:rsidTr="00AF0F95">
        <w:trPr>
          <w:trHeight w:val="80"/>
        </w:trPr>
        <w:tc>
          <w:tcPr>
            <w:tcW w:w="426" w:type="dxa"/>
            <w:tcBorders>
              <w:top w:val="nil"/>
              <w:left w:val="single" w:sz="4" w:space="0" w:color="auto"/>
              <w:bottom w:val="single" w:sz="4" w:space="0" w:color="auto"/>
              <w:right w:val="single" w:sz="4" w:space="0" w:color="auto"/>
            </w:tcBorders>
            <w:vAlign w:val="center"/>
          </w:tcPr>
          <w:p w14:paraId="054FA50A" w14:textId="77777777" w:rsidR="002F5818" w:rsidRPr="00C01115" w:rsidRDefault="002F5818" w:rsidP="00AF0F95">
            <w:pPr>
              <w:autoSpaceDE/>
              <w:autoSpaceDN/>
              <w:spacing w:after="0" w:line="240" w:lineRule="auto"/>
              <w:jc w:val="center"/>
              <w:rPr>
                <w:rFonts w:ascii="Verdana" w:hAnsi="Verdana" w:cs="Arial"/>
                <w:color w:val="000000"/>
                <w:lang w:val="el-GR" w:eastAsia="el-GR"/>
              </w:rPr>
            </w:pPr>
          </w:p>
        </w:tc>
        <w:tc>
          <w:tcPr>
            <w:tcW w:w="4887" w:type="dxa"/>
            <w:tcBorders>
              <w:top w:val="nil"/>
              <w:left w:val="nil"/>
              <w:bottom w:val="single" w:sz="4" w:space="0" w:color="auto"/>
              <w:right w:val="single" w:sz="4" w:space="0" w:color="auto"/>
            </w:tcBorders>
            <w:vAlign w:val="center"/>
          </w:tcPr>
          <w:p w14:paraId="5B7B2D8C" w14:textId="77777777" w:rsidR="002F5818" w:rsidRPr="00C01115" w:rsidRDefault="002F5818" w:rsidP="00AF0F95">
            <w:pPr>
              <w:autoSpaceDE/>
              <w:autoSpaceDN/>
              <w:spacing w:after="0" w:line="240" w:lineRule="auto"/>
              <w:rPr>
                <w:rFonts w:ascii="Verdana" w:hAnsi="Verdana" w:cs="Arial"/>
                <w:color w:val="000000"/>
                <w:lang w:val="el-GR" w:eastAsia="el-GR"/>
              </w:rPr>
            </w:pPr>
          </w:p>
        </w:tc>
        <w:tc>
          <w:tcPr>
            <w:tcW w:w="1030" w:type="dxa"/>
            <w:tcBorders>
              <w:top w:val="nil"/>
              <w:left w:val="nil"/>
              <w:bottom w:val="single" w:sz="4" w:space="0" w:color="auto"/>
              <w:right w:val="single" w:sz="4" w:space="0" w:color="auto"/>
            </w:tcBorders>
            <w:vAlign w:val="center"/>
          </w:tcPr>
          <w:p w14:paraId="1F8F478D" w14:textId="77777777" w:rsidR="002F5818" w:rsidRPr="00C01115" w:rsidRDefault="002F5818" w:rsidP="00AF0F95">
            <w:pPr>
              <w:autoSpaceDE/>
              <w:autoSpaceDN/>
              <w:spacing w:after="0" w:line="240" w:lineRule="auto"/>
              <w:jc w:val="center"/>
              <w:rPr>
                <w:rFonts w:ascii="Verdana" w:hAnsi="Verdana" w:cs="Arial"/>
                <w:color w:val="000000"/>
                <w:lang w:val="el-GR" w:eastAsia="el-GR"/>
              </w:rPr>
            </w:pPr>
          </w:p>
        </w:tc>
        <w:tc>
          <w:tcPr>
            <w:tcW w:w="1289" w:type="dxa"/>
            <w:tcBorders>
              <w:top w:val="nil"/>
              <w:left w:val="nil"/>
              <w:bottom w:val="single" w:sz="4" w:space="0" w:color="auto"/>
              <w:right w:val="single" w:sz="4" w:space="0" w:color="auto"/>
            </w:tcBorders>
            <w:vAlign w:val="center"/>
          </w:tcPr>
          <w:p w14:paraId="56B8B115" w14:textId="77777777" w:rsidR="002F5818" w:rsidRPr="00C01115" w:rsidRDefault="002F5818" w:rsidP="00AF0F95">
            <w:pPr>
              <w:autoSpaceDE/>
              <w:autoSpaceDN/>
              <w:spacing w:after="0" w:line="240" w:lineRule="auto"/>
              <w:jc w:val="center"/>
              <w:rPr>
                <w:rFonts w:ascii="Verdana" w:hAnsi="Verdana" w:cs="Arial"/>
                <w:color w:val="000000"/>
                <w:lang w:val="en-US" w:eastAsia="el-GR"/>
              </w:rPr>
            </w:pPr>
          </w:p>
        </w:tc>
        <w:tc>
          <w:tcPr>
            <w:tcW w:w="1720" w:type="dxa"/>
            <w:tcBorders>
              <w:top w:val="nil"/>
              <w:left w:val="nil"/>
              <w:bottom w:val="single" w:sz="4" w:space="0" w:color="auto"/>
              <w:right w:val="single" w:sz="4" w:space="0" w:color="auto"/>
            </w:tcBorders>
            <w:vAlign w:val="center"/>
          </w:tcPr>
          <w:p w14:paraId="066E49B3" w14:textId="77777777" w:rsidR="002F5818" w:rsidRPr="00C01115" w:rsidRDefault="002F5818" w:rsidP="00AF0F95">
            <w:pPr>
              <w:autoSpaceDE/>
              <w:autoSpaceDN/>
              <w:spacing w:after="0" w:line="240" w:lineRule="auto"/>
              <w:jc w:val="center"/>
              <w:rPr>
                <w:rFonts w:ascii="Verdana" w:hAnsi="Verdana" w:cs="Arial"/>
                <w:color w:val="000000"/>
                <w:lang w:val="en-US" w:eastAsia="el-GR"/>
              </w:rPr>
            </w:pPr>
          </w:p>
        </w:tc>
      </w:tr>
      <w:tr w:rsidR="002F5818" w:rsidRPr="00C01115" w14:paraId="17A24AD4" w14:textId="77777777" w:rsidTr="00AF0F95">
        <w:trPr>
          <w:trHeight w:val="374"/>
        </w:trPr>
        <w:tc>
          <w:tcPr>
            <w:tcW w:w="426" w:type="dxa"/>
            <w:tcBorders>
              <w:top w:val="single" w:sz="4" w:space="0" w:color="auto"/>
              <w:left w:val="single" w:sz="4" w:space="0" w:color="auto"/>
              <w:bottom w:val="single" w:sz="4" w:space="0" w:color="auto"/>
              <w:right w:val="single" w:sz="4" w:space="0" w:color="auto"/>
            </w:tcBorders>
            <w:vAlign w:val="center"/>
          </w:tcPr>
          <w:p w14:paraId="1C699C48" w14:textId="0F5D38F4" w:rsidR="002F5818" w:rsidRPr="00C01115" w:rsidRDefault="002F5818" w:rsidP="00AF0F95">
            <w:pPr>
              <w:autoSpaceDE/>
              <w:autoSpaceDN/>
              <w:spacing w:after="0" w:line="240" w:lineRule="auto"/>
              <w:jc w:val="center"/>
              <w:rPr>
                <w:rFonts w:ascii="Verdana" w:hAnsi="Verdana" w:cs="Arial"/>
                <w:b/>
                <w:bCs/>
                <w:color w:val="000000"/>
                <w:lang w:val="el-GR" w:eastAsia="el-GR"/>
              </w:rPr>
            </w:pPr>
          </w:p>
        </w:tc>
        <w:tc>
          <w:tcPr>
            <w:tcW w:w="4887" w:type="dxa"/>
            <w:tcBorders>
              <w:top w:val="single" w:sz="4" w:space="0" w:color="auto"/>
              <w:left w:val="nil"/>
              <w:bottom w:val="single" w:sz="4" w:space="0" w:color="auto"/>
              <w:right w:val="single" w:sz="4" w:space="0" w:color="auto"/>
            </w:tcBorders>
            <w:vAlign w:val="center"/>
          </w:tcPr>
          <w:p w14:paraId="1A9D48E1" w14:textId="77777777" w:rsidR="002F5818" w:rsidRPr="00C01115" w:rsidRDefault="002F5818" w:rsidP="00AF0F95">
            <w:pPr>
              <w:autoSpaceDE/>
              <w:autoSpaceDN/>
              <w:spacing w:after="0" w:line="240" w:lineRule="auto"/>
              <w:rPr>
                <w:rFonts w:ascii="Verdana" w:hAnsi="Verdana" w:cs="Arial"/>
                <w:b/>
                <w:bCs/>
                <w:color w:val="000000"/>
                <w:lang w:val="el-GR" w:eastAsia="el-GR"/>
              </w:rPr>
            </w:pPr>
          </w:p>
        </w:tc>
        <w:tc>
          <w:tcPr>
            <w:tcW w:w="2319" w:type="dxa"/>
            <w:gridSpan w:val="2"/>
            <w:tcBorders>
              <w:top w:val="single" w:sz="4" w:space="0" w:color="auto"/>
              <w:left w:val="nil"/>
              <w:bottom w:val="single" w:sz="4" w:space="0" w:color="auto"/>
              <w:right w:val="single" w:sz="4" w:space="0" w:color="auto"/>
            </w:tcBorders>
            <w:vAlign w:val="center"/>
          </w:tcPr>
          <w:p w14:paraId="1D87537A" w14:textId="52117EC6"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ΣΥΝΟΛΟ</w:t>
            </w:r>
          </w:p>
        </w:tc>
        <w:tc>
          <w:tcPr>
            <w:tcW w:w="1720" w:type="dxa"/>
            <w:tcBorders>
              <w:top w:val="single" w:sz="4" w:space="0" w:color="auto"/>
              <w:left w:val="nil"/>
              <w:bottom w:val="single" w:sz="4" w:space="0" w:color="auto"/>
              <w:right w:val="single" w:sz="4" w:space="0" w:color="auto"/>
            </w:tcBorders>
            <w:vAlign w:val="center"/>
          </w:tcPr>
          <w:p w14:paraId="6B9A4051" w14:textId="397BA47A" w:rsidR="002F5818" w:rsidRPr="00C01115" w:rsidRDefault="00071926"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15.860</w:t>
            </w:r>
            <w:r w:rsidR="002F5818" w:rsidRPr="00C01115">
              <w:rPr>
                <w:rFonts w:ascii="Verdana" w:hAnsi="Verdana" w:cs="Arial"/>
                <w:b/>
                <w:bCs/>
                <w:color w:val="000000"/>
                <w:lang w:val="el-GR" w:eastAsia="el-GR"/>
              </w:rPr>
              <w:t>,00€</w:t>
            </w:r>
          </w:p>
        </w:tc>
      </w:tr>
      <w:tr w:rsidR="002F5818" w:rsidRPr="00C01115" w14:paraId="75320E3D" w14:textId="77777777" w:rsidTr="00AF0F95">
        <w:trPr>
          <w:trHeight w:val="374"/>
        </w:trPr>
        <w:tc>
          <w:tcPr>
            <w:tcW w:w="426" w:type="dxa"/>
            <w:tcBorders>
              <w:top w:val="single" w:sz="4" w:space="0" w:color="auto"/>
              <w:left w:val="single" w:sz="4" w:space="0" w:color="auto"/>
              <w:bottom w:val="single" w:sz="4" w:space="0" w:color="auto"/>
              <w:right w:val="single" w:sz="4" w:space="0" w:color="auto"/>
            </w:tcBorders>
            <w:vAlign w:val="center"/>
          </w:tcPr>
          <w:p w14:paraId="5BB4DF71"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p>
        </w:tc>
        <w:tc>
          <w:tcPr>
            <w:tcW w:w="4887" w:type="dxa"/>
            <w:tcBorders>
              <w:top w:val="single" w:sz="4" w:space="0" w:color="auto"/>
              <w:left w:val="nil"/>
              <w:bottom w:val="single" w:sz="4" w:space="0" w:color="auto"/>
              <w:right w:val="single" w:sz="4" w:space="0" w:color="auto"/>
            </w:tcBorders>
            <w:vAlign w:val="center"/>
          </w:tcPr>
          <w:p w14:paraId="44ECEC1C" w14:textId="77777777" w:rsidR="002F5818" w:rsidRPr="00C01115" w:rsidRDefault="002F5818" w:rsidP="00AF0F95">
            <w:pPr>
              <w:autoSpaceDE/>
              <w:autoSpaceDN/>
              <w:spacing w:after="0" w:line="240" w:lineRule="auto"/>
              <w:rPr>
                <w:rFonts w:ascii="Verdana" w:hAnsi="Verdana" w:cs="Arial"/>
                <w:b/>
                <w:bCs/>
                <w:color w:val="000000"/>
                <w:lang w:val="el-GR" w:eastAsia="el-GR"/>
              </w:rPr>
            </w:pPr>
          </w:p>
        </w:tc>
        <w:tc>
          <w:tcPr>
            <w:tcW w:w="2319" w:type="dxa"/>
            <w:gridSpan w:val="2"/>
            <w:tcBorders>
              <w:top w:val="single" w:sz="4" w:space="0" w:color="auto"/>
              <w:left w:val="nil"/>
              <w:bottom w:val="single" w:sz="4" w:space="0" w:color="auto"/>
              <w:right w:val="single" w:sz="4" w:space="0" w:color="auto"/>
            </w:tcBorders>
            <w:vAlign w:val="center"/>
          </w:tcPr>
          <w:p w14:paraId="502AC3E4" w14:textId="13521AE7"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ΦΠΑ 24%</w:t>
            </w:r>
          </w:p>
        </w:tc>
        <w:tc>
          <w:tcPr>
            <w:tcW w:w="1720" w:type="dxa"/>
            <w:tcBorders>
              <w:top w:val="single" w:sz="4" w:space="0" w:color="auto"/>
              <w:left w:val="nil"/>
              <w:bottom w:val="single" w:sz="4" w:space="0" w:color="auto"/>
              <w:right w:val="single" w:sz="4" w:space="0" w:color="auto"/>
            </w:tcBorders>
            <w:vAlign w:val="center"/>
          </w:tcPr>
          <w:p w14:paraId="13A9D3E1" w14:textId="4769B253" w:rsidR="002F5818" w:rsidRPr="00C01115" w:rsidRDefault="00B54031"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3.8</w:t>
            </w:r>
            <w:r w:rsidR="00071926" w:rsidRPr="00C01115">
              <w:rPr>
                <w:rFonts w:ascii="Verdana" w:hAnsi="Verdana" w:cs="Arial"/>
                <w:b/>
                <w:bCs/>
                <w:color w:val="000000"/>
                <w:lang w:val="el-GR" w:eastAsia="el-GR"/>
              </w:rPr>
              <w:t>0</w:t>
            </w:r>
            <w:r w:rsidR="00352193">
              <w:rPr>
                <w:rFonts w:ascii="Verdana" w:hAnsi="Verdana" w:cs="Arial"/>
                <w:b/>
                <w:bCs/>
                <w:color w:val="000000"/>
                <w:lang w:val="el-GR" w:eastAsia="el-GR"/>
              </w:rPr>
              <w:t>6</w:t>
            </w:r>
            <w:r w:rsidR="002F5818" w:rsidRPr="00C01115">
              <w:rPr>
                <w:rFonts w:ascii="Verdana" w:hAnsi="Verdana" w:cs="Arial"/>
                <w:b/>
                <w:bCs/>
                <w:color w:val="000000"/>
                <w:lang w:val="el-GR" w:eastAsia="el-GR"/>
              </w:rPr>
              <w:t>,</w:t>
            </w:r>
            <w:r w:rsidR="00071926" w:rsidRPr="00C01115">
              <w:rPr>
                <w:rFonts w:ascii="Verdana" w:hAnsi="Verdana" w:cs="Arial"/>
                <w:b/>
                <w:bCs/>
                <w:color w:val="000000"/>
                <w:lang w:val="el-GR" w:eastAsia="el-GR"/>
              </w:rPr>
              <w:t>40</w:t>
            </w:r>
            <w:r w:rsidR="002F5818" w:rsidRPr="00C01115">
              <w:rPr>
                <w:rFonts w:ascii="Verdana" w:hAnsi="Verdana" w:cs="Arial"/>
                <w:b/>
                <w:bCs/>
                <w:color w:val="000000"/>
                <w:lang w:val="el-GR" w:eastAsia="el-GR"/>
              </w:rPr>
              <w:t>€</w:t>
            </w:r>
          </w:p>
        </w:tc>
      </w:tr>
      <w:tr w:rsidR="002F5818" w:rsidRPr="00C01115" w14:paraId="257A38AB" w14:textId="77777777" w:rsidTr="00AF0F95">
        <w:trPr>
          <w:trHeight w:val="374"/>
        </w:trPr>
        <w:tc>
          <w:tcPr>
            <w:tcW w:w="426" w:type="dxa"/>
            <w:tcBorders>
              <w:top w:val="single" w:sz="4" w:space="0" w:color="auto"/>
              <w:left w:val="single" w:sz="4" w:space="0" w:color="auto"/>
              <w:bottom w:val="single" w:sz="4" w:space="0" w:color="auto"/>
              <w:right w:val="single" w:sz="4" w:space="0" w:color="auto"/>
            </w:tcBorders>
            <w:vAlign w:val="center"/>
          </w:tcPr>
          <w:p w14:paraId="5A421C44" w14:textId="77777777" w:rsidR="002F5818" w:rsidRPr="00C01115" w:rsidRDefault="002F5818" w:rsidP="00AF0F95">
            <w:pPr>
              <w:autoSpaceDE/>
              <w:autoSpaceDN/>
              <w:spacing w:after="0" w:line="240" w:lineRule="auto"/>
              <w:jc w:val="center"/>
              <w:rPr>
                <w:rFonts w:ascii="Verdana" w:hAnsi="Verdana" w:cs="Arial"/>
                <w:b/>
                <w:bCs/>
                <w:color w:val="000000"/>
                <w:lang w:val="el-GR" w:eastAsia="el-GR"/>
              </w:rPr>
            </w:pPr>
          </w:p>
        </w:tc>
        <w:tc>
          <w:tcPr>
            <w:tcW w:w="4887" w:type="dxa"/>
            <w:tcBorders>
              <w:top w:val="single" w:sz="4" w:space="0" w:color="auto"/>
              <w:left w:val="nil"/>
              <w:bottom w:val="single" w:sz="4" w:space="0" w:color="auto"/>
              <w:right w:val="single" w:sz="4" w:space="0" w:color="auto"/>
            </w:tcBorders>
            <w:vAlign w:val="center"/>
          </w:tcPr>
          <w:p w14:paraId="35433E09" w14:textId="77777777" w:rsidR="002F5818" w:rsidRPr="00C01115" w:rsidRDefault="002F5818" w:rsidP="00AF0F95">
            <w:pPr>
              <w:autoSpaceDE/>
              <w:autoSpaceDN/>
              <w:spacing w:after="0" w:line="240" w:lineRule="auto"/>
              <w:rPr>
                <w:rFonts w:ascii="Verdana" w:hAnsi="Verdana" w:cs="Arial"/>
                <w:b/>
                <w:bCs/>
                <w:color w:val="000000"/>
                <w:lang w:val="el-GR" w:eastAsia="el-GR"/>
              </w:rPr>
            </w:pPr>
          </w:p>
        </w:tc>
        <w:tc>
          <w:tcPr>
            <w:tcW w:w="2319" w:type="dxa"/>
            <w:gridSpan w:val="2"/>
            <w:tcBorders>
              <w:top w:val="single" w:sz="4" w:space="0" w:color="auto"/>
              <w:left w:val="nil"/>
              <w:bottom w:val="single" w:sz="4" w:space="0" w:color="auto"/>
              <w:right w:val="single" w:sz="4" w:space="0" w:color="auto"/>
            </w:tcBorders>
            <w:vAlign w:val="center"/>
          </w:tcPr>
          <w:p w14:paraId="6FAFB73C" w14:textId="2382D6D5"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ΠΡΟΫΠΟΛΟΓΙΣΜΟΣ</w:t>
            </w:r>
          </w:p>
        </w:tc>
        <w:tc>
          <w:tcPr>
            <w:tcW w:w="1720" w:type="dxa"/>
            <w:tcBorders>
              <w:top w:val="single" w:sz="4" w:space="0" w:color="auto"/>
              <w:left w:val="nil"/>
              <w:bottom w:val="single" w:sz="4" w:space="0" w:color="auto"/>
              <w:right w:val="single" w:sz="4" w:space="0" w:color="auto"/>
            </w:tcBorders>
            <w:vAlign w:val="center"/>
          </w:tcPr>
          <w:p w14:paraId="43155C14" w14:textId="58581D52" w:rsidR="002F5818" w:rsidRPr="00C01115" w:rsidRDefault="002F5818" w:rsidP="00AF0F95">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1</w:t>
            </w:r>
            <w:r w:rsidR="00B54031" w:rsidRPr="00C01115">
              <w:rPr>
                <w:rFonts w:ascii="Verdana" w:hAnsi="Verdana" w:cs="Arial"/>
                <w:b/>
                <w:bCs/>
                <w:color w:val="000000"/>
                <w:lang w:val="el-GR" w:eastAsia="el-GR"/>
              </w:rPr>
              <w:t>9</w:t>
            </w:r>
            <w:r w:rsidRPr="00C01115">
              <w:rPr>
                <w:rFonts w:ascii="Verdana" w:hAnsi="Verdana" w:cs="Arial"/>
                <w:b/>
                <w:bCs/>
                <w:color w:val="000000"/>
                <w:lang w:val="el-GR" w:eastAsia="el-GR"/>
              </w:rPr>
              <w:t>.</w:t>
            </w:r>
            <w:r w:rsidR="00071926" w:rsidRPr="00C01115">
              <w:rPr>
                <w:rFonts w:ascii="Verdana" w:hAnsi="Verdana" w:cs="Arial"/>
                <w:b/>
                <w:bCs/>
                <w:color w:val="000000"/>
                <w:lang w:val="el-GR" w:eastAsia="el-GR"/>
              </w:rPr>
              <w:t>666</w:t>
            </w:r>
            <w:r w:rsidRPr="00C01115">
              <w:rPr>
                <w:rFonts w:ascii="Verdana" w:hAnsi="Verdana" w:cs="Arial"/>
                <w:b/>
                <w:bCs/>
                <w:color w:val="000000"/>
                <w:lang w:val="el-GR" w:eastAsia="el-GR"/>
              </w:rPr>
              <w:t>,</w:t>
            </w:r>
            <w:r w:rsidR="00071926" w:rsidRPr="00C01115">
              <w:rPr>
                <w:rFonts w:ascii="Verdana" w:hAnsi="Verdana" w:cs="Arial"/>
                <w:b/>
                <w:bCs/>
                <w:color w:val="000000"/>
                <w:lang w:val="el-GR" w:eastAsia="el-GR"/>
              </w:rPr>
              <w:t>4</w:t>
            </w:r>
            <w:r w:rsidRPr="00C01115">
              <w:rPr>
                <w:rFonts w:ascii="Verdana" w:hAnsi="Verdana" w:cs="Arial"/>
                <w:b/>
                <w:bCs/>
                <w:color w:val="000000"/>
                <w:lang w:val="el-GR" w:eastAsia="el-GR"/>
              </w:rPr>
              <w:t>€</w:t>
            </w:r>
          </w:p>
        </w:tc>
      </w:tr>
    </w:tbl>
    <w:p w14:paraId="3D584229" w14:textId="77777777" w:rsidR="00B94F1D" w:rsidRPr="00C01115" w:rsidRDefault="00B94F1D" w:rsidP="00B94F1D">
      <w:pPr>
        <w:pStyle w:val="a3"/>
        <w:jc w:val="both"/>
        <w:rPr>
          <w:rFonts w:ascii="Verdana" w:hAnsi="Verdana" w:cs="Arial"/>
          <w:sz w:val="20"/>
          <w:szCs w:val="20"/>
        </w:rPr>
      </w:pPr>
    </w:p>
    <w:tbl>
      <w:tblPr>
        <w:tblpPr w:leftFromText="180" w:rightFromText="180" w:vertAnchor="text" w:horzAnchor="margin" w:tblpXSpec="center" w:tblpY="85"/>
        <w:tblW w:w="0" w:type="auto"/>
        <w:tblLook w:val="04A0" w:firstRow="1" w:lastRow="0" w:firstColumn="1" w:lastColumn="0" w:noHBand="0" w:noVBand="1"/>
      </w:tblPr>
      <w:tblGrid>
        <w:gridCol w:w="4077"/>
        <w:gridCol w:w="4445"/>
      </w:tblGrid>
      <w:tr w:rsidR="00AF0F95" w:rsidRPr="00C01115" w14:paraId="45306BBB" w14:textId="77777777" w:rsidTr="00335AF5">
        <w:tc>
          <w:tcPr>
            <w:tcW w:w="4077" w:type="dxa"/>
          </w:tcPr>
          <w:p w14:paraId="40C84E58" w14:textId="77777777" w:rsidR="00AF0F95" w:rsidRPr="00C01115" w:rsidRDefault="00AF0F95" w:rsidP="00335AF5">
            <w:pPr>
              <w:autoSpaceDE/>
              <w:autoSpaceDN/>
              <w:spacing w:after="0" w:line="252" w:lineRule="auto"/>
              <w:ind w:right="96"/>
              <w:jc w:val="left"/>
              <w:rPr>
                <w:rFonts w:ascii="Verdana" w:hAnsi="Verdana" w:cs="Arial"/>
                <w:b/>
                <w:lang w:val="el-GR" w:eastAsia="el-GR"/>
              </w:rPr>
            </w:pPr>
          </w:p>
          <w:p w14:paraId="5F725757" w14:textId="77777777" w:rsidR="00AF0F95" w:rsidRPr="00C01115" w:rsidRDefault="00AF0F95"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b/>
                <w:lang w:val="el-GR" w:eastAsia="el-GR"/>
              </w:rPr>
              <w:t>ΣΥΝΤΑΧΘΗΚΕ</w:t>
            </w:r>
          </w:p>
        </w:tc>
        <w:tc>
          <w:tcPr>
            <w:tcW w:w="4445" w:type="dxa"/>
            <w:hideMark/>
          </w:tcPr>
          <w:p w14:paraId="408D887C" w14:textId="77777777" w:rsidR="00AF0F95" w:rsidRPr="00C01115" w:rsidRDefault="00AF0F95"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Ψαχνά, 11-09-2026</w:t>
            </w:r>
          </w:p>
          <w:p w14:paraId="10B9DBC2" w14:textId="77777777" w:rsidR="00AF0F95" w:rsidRPr="00C01115" w:rsidRDefault="00AF0F95"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ΘΕΩΡΗΘΗΚΕ</w:t>
            </w:r>
          </w:p>
        </w:tc>
      </w:tr>
      <w:tr w:rsidR="00AF0F95" w:rsidRPr="00C01115" w14:paraId="3694FBB3" w14:textId="77777777" w:rsidTr="00335AF5">
        <w:tc>
          <w:tcPr>
            <w:tcW w:w="4077" w:type="dxa"/>
          </w:tcPr>
          <w:p w14:paraId="6DA1BEFF" w14:textId="77777777" w:rsidR="00AF0F95" w:rsidRPr="00C01115" w:rsidRDefault="00AF0F95"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Ο ΥΠΑΛΛΗΛΟΣ</w:t>
            </w:r>
          </w:p>
          <w:p w14:paraId="71292336" w14:textId="77777777" w:rsidR="00AF0F95" w:rsidRPr="00C01115" w:rsidRDefault="00AF0F95" w:rsidP="00335AF5">
            <w:pPr>
              <w:autoSpaceDE/>
              <w:autoSpaceDN/>
              <w:spacing w:after="0" w:line="252" w:lineRule="auto"/>
              <w:ind w:right="96"/>
              <w:jc w:val="center"/>
              <w:rPr>
                <w:rFonts w:ascii="Verdana" w:hAnsi="Verdana" w:cs="Arial"/>
                <w:lang w:val="el-GR" w:eastAsia="el-GR"/>
              </w:rPr>
            </w:pPr>
          </w:p>
          <w:p w14:paraId="5238C215" w14:textId="77777777" w:rsidR="00AF0F95" w:rsidRPr="00C01115" w:rsidRDefault="00AF0F95" w:rsidP="00335AF5">
            <w:pPr>
              <w:autoSpaceDE/>
              <w:autoSpaceDN/>
              <w:spacing w:after="0" w:line="252" w:lineRule="auto"/>
              <w:ind w:right="96"/>
              <w:jc w:val="center"/>
              <w:rPr>
                <w:rFonts w:ascii="Verdana" w:hAnsi="Verdana" w:cs="Arial"/>
                <w:spacing w:val="-3"/>
                <w:lang w:val="el-GR" w:eastAsia="el-GR"/>
              </w:rPr>
            </w:pPr>
            <w:r w:rsidRPr="00C01115">
              <w:rPr>
                <w:rFonts w:ascii="Verdana" w:hAnsi="Verdana" w:cs="Arial"/>
                <w:spacing w:val="-3"/>
                <w:lang w:val="el-GR" w:eastAsia="el-GR"/>
              </w:rPr>
              <w:t>ΝΤΕΛΕΚΟΣ ΙΩΑΝΝΗΣ</w:t>
            </w:r>
          </w:p>
          <w:p w14:paraId="667A7605" w14:textId="77777777" w:rsidR="00AF0F95" w:rsidRPr="00C01115" w:rsidRDefault="00AF0F95"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lang w:val="el-GR" w:eastAsia="el-GR"/>
              </w:rPr>
              <w:t>ΠΤΥΧ. ΗΛΕΚΤ/ΓΟΣ ΜΗΧΑΝΙΚΟΣ Τ.Ε.</w:t>
            </w:r>
          </w:p>
        </w:tc>
        <w:tc>
          <w:tcPr>
            <w:tcW w:w="4445" w:type="dxa"/>
          </w:tcPr>
          <w:p w14:paraId="030E8838" w14:textId="77777777" w:rsidR="00AF0F95" w:rsidRPr="00C01115" w:rsidRDefault="00AF0F95"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Ο  ΠΡΟΪΣΤΑΜΕΝΟΣ ΥΔΡΕΥΣΗΣ</w:t>
            </w:r>
          </w:p>
          <w:p w14:paraId="5F8C7D1F" w14:textId="77777777" w:rsidR="00AF0F95" w:rsidRPr="00C01115" w:rsidRDefault="00AF0F95" w:rsidP="00335AF5">
            <w:pPr>
              <w:adjustRightInd w:val="0"/>
              <w:spacing w:after="0" w:line="240" w:lineRule="auto"/>
              <w:jc w:val="center"/>
              <w:rPr>
                <w:rFonts w:ascii="Verdana" w:hAnsi="Verdana" w:cs="Arial"/>
                <w:lang w:val="el-GR" w:eastAsia="el-GR"/>
              </w:rPr>
            </w:pPr>
          </w:p>
          <w:p w14:paraId="2BA8F19F" w14:textId="77777777" w:rsidR="00AF0F95" w:rsidRPr="00C01115" w:rsidRDefault="00AF0F95"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ΑΚΡΙΩΤΗΣ ΙΩΑΝΝΗΣ</w:t>
            </w:r>
          </w:p>
          <w:p w14:paraId="0B4A25B3" w14:textId="77777777" w:rsidR="00AF0F95" w:rsidRPr="00C01115" w:rsidRDefault="00AF0F95"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 xml:space="preserve">ΠΤΥΧ. ΗΛΕΚΤ/ΓΟΣ ΜΗΧΑΝΙΚΟΣ </w:t>
            </w:r>
          </w:p>
        </w:tc>
      </w:tr>
    </w:tbl>
    <w:p w14:paraId="76A61E91" w14:textId="77777777" w:rsidR="00AF0F95" w:rsidRPr="00C01115" w:rsidRDefault="00AF0F95" w:rsidP="00B94F1D">
      <w:pPr>
        <w:pStyle w:val="a3"/>
        <w:jc w:val="both"/>
        <w:rPr>
          <w:rFonts w:ascii="Verdana" w:hAnsi="Verdana" w:cs="Arial"/>
          <w:b/>
          <w:bCs/>
          <w:sz w:val="20"/>
          <w:szCs w:val="20"/>
        </w:rPr>
      </w:pPr>
    </w:p>
    <w:p w14:paraId="5D9994B4" w14:textId="77777777" w:rsidR="00AF0F95" w:rsidRPr="00C01115" w:rsidRDefault="00AF0F95" w:rsidP="00B94F1D">
      <w:pPr>
        <w:pStyle w:val="a3"/>
        <w:jc w:val="both"/>
        <w:rPr>
          <w:rFonts w:ascii="Verdana" w:hAnsi="Verdana" w:cs="Arial"/>
          <w:b/>
          <w:bCs/>
          <w:sz w:val="20"/>
          <w:szCs w:val="20"/>
        </w:rPr>
      </w:pPr>
    </w:p>
    <w:p w14:paraId="31561A77" w14:textId="77777777" w:rsidR="00AF0F95" w:rsidRPr="00C01115" w:rsidRDefault="00AF0F95" w:rsidP="00B94F1D">
      <w:pPr>
        <w:pStyle w:val="a3"/>
        <w:jc w:val="both"/>
        <w:rPr>
          <w:rFonts w:ascii="Verdana" w:hAnsi="Verdana" w:cs="Arial"/>
          <w:b/>
          <w:bCs/>
          <w:sz w:val="20"/>
          <w:szCs w:val="20"/>
        </w:rPr>
      </w:pPr>
    </w:p>
    <w:p w14:paraId="3386290B" w14:textId="77777777" w:rsidR="00AF0F95" w:rsidRPr="00C01115" w:rsidRDefault="00AF0F95" w:rsidP="00B94F1D">
      <w:pPr>
        <w:pStyle w:val="a3"/>
        <w:jc w:val="both"/>
        <w:rPr>
          <w:rFonts w:ascii="Verdana" w:hAnsi="Verdana" w:cs="Arial"/>
          <w:b/>
          <w:bCs/>
          <w:sz w:val="20"/>
          <w:szCs w:val="20"/>
        </w:rPr>
      </w:pPr>
    </w:p>
    <w:p w14:paraId="7DEF0312" w14:textId="0D685589" w:rsidR="00B94F1D" w:rsidRPr="00C01115" w:rsidRDefault="00B94F1D" w:rsidP="00AF0F95">
      <w:pPr>
        <w:pStyle w:val="a3"/>
        <w:jc w:val="center"/>
        <w:rPr>
          <w:rFonts w:ascii="Verdana" w:hAnsi="Verdana" w:cs="Arial"/>
          <w:b/>
          <w:bCs/>
          <w:sz w:val="20"/>
          <w:szCs w:val="20"/>
        </w:rPr>
      </w:pPr>
      <w:r w:rsidRPr="00C01115">
        <w:rPr>
          <w:rFonts w:ascii="Verdana" w:hAnsi="Verdana" w:cs="Arial"/>
          <w:b/>
          <w:bCs/>
          <w:sz w:val="20"/>
          <w:szCs w:val="20"/>
        </w:rPr>
        <w:t>ΤΕ</w:t>
      </w:r>
      <w:r w:rsidR="002A4A32" w:rsidRPr="00C01115">
        <w:rPr>
          <w:rFonts w:ascii="Verdana" w:hAnsi="Verdana" w:cs="Arial"/>
          <w:b/>
          <w:bCs/>
          <w:sz w:val="20"/>
          <w:szCs w:val="20"/>
        </w:rPr>
        <w:t>ΧΝΙΚΕΣ ΠΡΟΔΙΑΓΡΑΦΕΣ</w:t>
      </w:r>
    </w:p>
    <w:tbl>
      <w:tblPr>
        <w:tblW w:w="8900" w:type="dxa"/>
        <w:tblLook w:val="04A0" w:firstRow="1" w:lastRow="0" w:firstColumn="1" w:lastColumn="0" w:noHBand="0" w:noVBand="1"/>
      </w:tblPr>
      <w:tblGrid>
        <w:gridCol w:w="8900"/>
      </w:tblGrid>
      <w:tr w:rsidR="00245C58" w:rsidRPr="00C01115" w14:paraId="0DFF14BA" w14:textId="77777777" w:rsidTr="00245C58">
        <w:trPr>
          <w:trHeight w:val="237"/>
        </w:trPr>
        <w:tc>
          <w:tcPr>
            <w:tcW w:w="8900" w:type="dxa"/>
            <w:tcBorders>
              <w:top w:val="single" w:sz="4" w:space="0" w:color="auto"/>
              <w:left w:val="single" w:sz="4" w:space="0" w:color="auto"/>
              <w:bottom w:val="single" w:sz="4" w:space="0" w:color="auto"/>
              <w:right w:val="single" w:sz="4" w:space="0" w:color="000000"/>
            </w:tcBorders>
            <w:vAlign w:val="center"/>
          </w:tcPr>
          <w:p w14:paraId="32EECB6E" w14:textId="63398921" w:rsidR="00245C58" w:rsidRPr="00C01115" w:rsidRDefault="00245C58" w:rsidP="00245C58">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 xml:space="preserve">ΤΕΧΝΙΚΗ ΠΡΟΔΙΑΓΡΑΦΗ ΓΙΑ </w:t>
            </w:r>
            <w:r w:rsidRPr="00C01115">
              <w:rPr>
                <w:rFonts w:ascii="Verdana" w:hAnsi="Verdana" w:cs="Arial"/>
                <w:b/>
                <w:bCs/>
                <w:color w:val="000000"/>
                <w:lang w:val="en-US" w:eastAsia="el-GR"/>
              </w:rPr>
              <w:t>inverters</w:t>
            </w:r>
            <w:r w:rsidRPr="00C01115">
              <w:rPr>
                <w:rFonts w:ascii="Verdana" w:hAnsi="Verdana" w:cs="Arial"/>
                <w:b/>
                <w:bCs/>
                <w:color w:val="000000"/>
                <w:lang w:val="el-GR" w:eastAsia="el-GR"/>
              </w:rPr>
              <w:t>/</w:t>
            </w:r>
            <w:r w:rsidR="00E17DD5" w:rsidRPr="00C01115">
              <w:rPr>
                <w:rFonts w:ascii="Verdana" w:hAnsi="Verdana" w:cs="Arial"/>
                <w:b/>
                <w:bCs/>
                <w:color w:val="000000"/>
                <w:lang w:val="en-US" w:eastAsia="el-GR"/>
              </w:rPr>
              <w:t>MPPT</w:t>
            </w:r>
            <w:r w:rsidR="00E17DD5" w:rsidRPr="00C01115">
              <w:rPr>
                <w:rFonts w:ascii="Verdana" w:hAnsi="Verdana" w:cs="Arial"/>
                <w:b/>
                <w:bCs/>
                <w:color w:val="000000"/>
                <w:lang w:val="el-GR" w:eastAsia="el-GR"/>
              </w:rPr>
              <w:t xml:space="preserve">/ </w:t>
            </w:r>
            <w:r w:rsidRPr="00C01115">
              <w:rPr>
                <w:rFonts w:ascii="Verdana" w:hAnsi="Verdana" w:cs="Arial"/>
                <w:b/>
                <w:bCs/>
                <w:color w:val="000000"/>
                <w:lang w:val="el-GR" w:eastAsia="el-GR"/>
              </w:rPr>
              <w:t xml:space="preserve"> </w:t>
            </w:r>
            <w:r w:rsidRPr="00C01115">
              <w:rPr>
                <w:rFonts w:ascii="Verdana" w:hAnsi="Verdana" w:cs="Arial"/>
                <w:b/>
                <w:bCs/>
                <w:color w:val="000000"/>
                <w:lang w:val="en-US" w:eastAsia="el-GR"/>
              </w:rPr>
              <w:t>LFP</w:t>
            </w:r>
          </w:p>
        </w:tc>
      </w:tr>
    </w:tbl>
    <w:p w14:paraId="0822111C" w14:textId="090C5311" w:rsidR="00245C58" w:rsidRPr="00C01115" w:rsidRDefault="00245C58" w:rsidP="00B94F1D">
      <w:pPr>
        <w:pStyle w:val="a3"/>
        <w:jc w:val="both"/>
        <w:rPr>
          <w:rFonts w:ascii="Verdana" w:hAnsi="Verdana" w:cs="Arial"/>
          <w:b/>
          <w:bCs/>
          <w:sz w:val="20"/>
          <w:szCs w:val="20"/>
        </w:rPr>
      </w:pPr>
      <w:r w:rsidRPr="00C01115">
        <w:rPr>
          <w:rFonts w:ascii="Verdana" w:hAnsi="Verdana" w:cs="Arial"/>
          <w:sz w:val="20"/>
          <w:szCs w:val="20"/>
        </w:rPr>
        <w:t xml:space="preserve">Θα παραδοθούν συνολικά </w:t>
      </w:r>
      <w:r w:rsidR="001C45B9" w:rsidRPr="00C01115">
        <w:rPr>
          <w:rFonts w:ascii="Verdana" w:hAnsi="Verdana" w:cs="Arial"/>
          <w:sz w:val="20"/>
          <w:szCs w:val="20"/>
        </w:rPr>
        <w:t>3</w:t>
      </w:r>
      <w:r w:rsidRPr="00C01115">
        <w:rPr>
          <w:rFonts w:ascii="Verdana" w:hAnsi="Verdana" w:cs="Arial"/>
          <w:sz w:val="20"/>
          <w:szCs w:val="20"/>
        </w:rPr>
        <w:t xml:space="preserve"> </w:t>
      </w:r>
      <w:r w:rsidRPr="00C01115">
        <w:rPr>
          <w:rFonts w:ascii="Verdana" w:hAnsi="Verdana" w:cs="Arial"/>
          <w:sz w:val="20"/>
          <w:szCs w:val="20"/>
          <w:lang w:val="en-US"/>
        </w:rPr>
        <w:t>inverters</w:t>
      </w:r>
      <w:r w:rsidRPr="00C01115">
        <w:rPr>
          <w:rFonts w:ascii="Verdana" w:hAnsi="Verdana" w:cs="Arial"/>
          <w:sz w:val="20"/>
          <w:szCs w:val="20"/>
        </w:rPr>
        <w:t xml:space="preserve">, </w:t>
      </w:r>
      <w:r w:rsidR="00126FFD" w:rsidRPr="00C01115">
        <w:rPr>
          <w:rFonts w:ascii="Verdana" w:hAnsi="Verdana" w:cs="Arial"/>
          <w:sz w:val="20"/>
          <w:szCs w:val="20"/>
        </w:rPr>
        <w:t>3</w:t>
      </w:r>
      <w:r w:rsidRPr="00C01115">
        <w:rPr>
          <w:rFonts w:ascii="Verdana" w:hAnsi="Verdana" w:cs="Arial"/>
          <w:sz w:val="20"/>
          <w:szCs w:val="20"/>
        </w:rPr>
        <w:t xml:space="preserve"> ρυθμιστές  </w:t>
      </w:r>
      <w:r w:rsidR="001C45B9" w:rsidRPr="00C01115">
        <w:rPr>
          <w:rFonts w:ascii="Verdana" w:hAnsi="Verdana" w:cs="Arial"/>
          <w:sz w:val="20"/>
          <w:szCs w:val="20"/>
        </w:rPr>
        <w:t>5</w:t>
      </w:r>
      <w:r w:rsidRPr="00C01115">
        <w:rPr>
          <w:rFonts w:ascii="Verdana" w:hAnsi="Verdana" w:cs="Arial"/>
          <w:sz w:val="20"/>
          <w:szCs w:val="20"/>
        </w:rPr>
        <w:t xml:space="preserve"> μπαταρί</w:t>
      </w:r>
      <w:r w:rsidR="00E17DD5" w:rsidRPr="00C01115">
        <w:rPr>
          <w:rFonts w:ascii="Verdana" w:hAnsi="Verdana" w:cs="Arial"/>
          <w:sz w:val="20"/>
          <w:szCs w:val="20"/>
        </w:rPr>
        <w:t xml:space="preserve">ες και </w:t>
      </w:r>
      <w:r w:rsidR="00126FFD" w:rsidRPr="00C01115">
        <w:rPr>
          <w:rFonts w:ascii="Verdana" w:hAnsi="Verdana" w:cs="Arial"/>
          <w:sz w:val="20"/>
          <w:szCs w:val="20"/>
        </w:rPr>
        <w:t>8</w:t>
      </w:r>
      <w:r w:rsidR="00E17DD5" w:rsidRPr="00C01115">
        <w:rPr>
          <w:rFonts w:ascii="Verdana" w:hAnsi="Verdana" w:cs="Arial"/>
          <w:sz w:val="20"/>
          <w:szCs w:val="20"/>
        </w:rPr>
        <w:t xml:space="preserve"> Φ/Β πλαίσια</w:t>
      </w:r>
      <w:r w:rsidRPr="00C01115">
        <w:rPr>
          <w:rFonts w:ascii="Verdana" w:hAnsi="Verdana" w:cs="Arial"/>
          <w:sz w:val="20"/>
          <w:szCs w:val="20"/>
        </w:rPr>
        <w:t xml:space="preserve"> με τις εξής προδιαγραφές</w:t>
      </w:r>
      <w:r w:rsidR="00126FFD" w:rsidRPr="00C01115">
        <w:rPr>
          <w:rFonts w:ascii="Verdana" w:hAnsi="Verdana" w:cs="Arial"/>
          <w:sz w:val="20"/>
          <w:szCs w:val="20"/>
        </w:rPr>
        <w:t xml:space="preserve"> επί ποινή αποκλεισμού δεν δύναται εναλλακτικές προσφορές</w:t>
      </w:r>
    </w:p>
    <w:p w14:paraId="32AEDC29" w14:textId="23AB8B56" w:rsidR="00245C58" w:rsidRPr="00C01115" w:rsidRDefault="00126FFD" w:rsidP="002A778C">
      <w:pPr>
        <w:autoSpaceDE/>
        <w:autoSpaceDN/>
        <w:spacing w:before="100" w:beforeAutospacing="1" w:after="100" w:afterAutospacing="1" w:line="240" w:lineRule="auto"/>
        <w:rPr>
          <w:rFonts w:ascii="Verdana" w:hAnsi="Verdana" w:cs="Arial"/>
          <w:lang w:val="el-GR" w:eastAsia="el-GR"/>
        </w:rPr>
      </w:pPr>
      <w:r w:rsidRPr="00C01115">
        <w:rPr>
          <w:rFonts w:ascii="Verdana" w:hAnsi="Verdana" w:cs="Arial"/>
          <w:lang w:val="el-GR" w:eastAsia="el-GR"/>
        </w:rPr>
        <w:t>Μ</w:t>
      </w:r>
      <w:r w:rsidR="00245C58" w:rsidRPr="00C01115">
        <w:rPr>
          <w:rFonts w:ascii="Verdana" w:hAnsi="Verdana" w:cs="Arial"/>
          <w:lang w:val="el-GR" w:eastAsia="el-GR"/>
        </w:rPr>
        <w:t>ετατροπ</w:t>
      </w:r>
      <w:r w:rsidRPr="00C01115">
        <w:rPr>
          <w:rFonts w:ascii="Verdana" w:hAnsi="Verdana" w:cs="Arial"/>
          <w:lang w:val="el-GR" w:eastAsia="el-GR"/>
        </w:rPr>
        <w:t>έας</w:t>
      </w:r>
      <w:r w:rsidR="00245C58" w:rsidRPr="00C01115">
        <w:rPr>
          <w:rFonts w:ascii="Verdana" w:hAnsi="Verdana" w:cs="Arial"/>
          <w:lang w:val="el-GR" w:eastAsia="el-GR"/>
        </w:rPr>
        <w:t xml:space="preserve"> καθαρού ημιτόνου, κορυφαίας ποιότητας κατασκευής και πολύ υψηλής απόδοσης. Με την εφαρμογή </w:t>
      </w:r>
      <w:r w:rsidR="00245C58" w:rsidRPr="00C01115">
        <w:rPr>
          <w:rFonts w:ascii="Verdana" w:hAnsi="Verdana" w:cs="Arial"/>
          <w:u w:val="single"/>
          <w:lang w:val="el-GR" w:eastAsia="el-GR"/>
        </w:rPr>
        <w:t>Hybrid HF Technology</w:t>
      </w:r>
      <w:r w:rsidR="00245C58" w:rsidRPr="00C01115">
        <w:rPr>
          <w:rFonts w:ascii="Verdana" w:hAnsi="Verdana" w:cs="Arial"/>
          <w:lang w:val="el-GR" w:eastAsia="el-GR"/>
        </w:rPr>
        <w:t> οι μετατροπείς επιτυγχάνουν να συνδυάσουν με επιτυχία τον υψηλότερο βαθμό απόδοσης με την δυνατότητα να υποστηρίζουν χωρίς προβλήματα φορτία με υψηλό ρεύμα εκκίνησης. Κατάλληλο για αυτόνομα συστήματα και σε περιπτώσεις όπου χρειάζεται αδιάλειπτη παροχή ηλεκτρικής ενέργειας.</w:t>
      </w:r>
    </w:p>
    <w:p w14:paraId="7940EE2D" w14:textId="77777777" w:rsidR="00245C58" w:rsidRPr="00C01115" w:rsidRDefault="00245C58" w:rsidP="00245C58">
      <w:p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i/>
          <w:iCs/>
          <w:u w:val="single"/>
          <w:lang w:val="el-GR" w:eastAsia="el-GR"/>
        </w:rPr>
        <w:t>Ηλεκτρονικές προστασίες :</w:t>
      </w:r>
    </w:p>
    <w:p w14:paraId="4AFE3A05" w14:textId="77777777" w:rsidR="00245C58" w:rsidRPr="00C01115" w:rsidRDefault="00245C58" w:rsidP="00245C58">
      <w:pPr>
        <w:numPr>
          <w:ilvl w:val="0"/>
          <w:numId w:val="6"/>
        </w:num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lang w:val="el-GR" w:eastAsia="el-GR"/>
        </w:rPr>
        <w:t>από βραχυκύκλωμα εξόδου.</w:t>
      </w:r>
    </w:p>
    <w:p w14:paraId="1604AD75" w14:textId="77777777" w:rsidR="00245C58" w:rsidRPr="00C01115" w:rsidRDefault="00245C58" w:rsidP="00245C58">
      <w:pPr>
        <w:numPr>
          <w:ilvl w:val="0"/>
          <w:numId w:val="6"/>
        </w:num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lang w:val="el-GR" w:eastAsia="el-GR"/>
        </w:rPr>
        <w:t>υπερφόρτωση</w:t>
      </w:r>
    </w:p>
    <w:p w14:paraId="4C7F1A99" w14:textId="77777777" w:rsidR="00245C58" w:rsidRPr="00C01115" w:rsidRDefault="00245C58" w:rsidP="00245C58">
      <w:pPr>
        <w:numPr>
          <w:ilvl w:val="0"/>
          <w:numId w:val="6"/>
        </w:num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lang w:val="el-GR" w:eastAsia="el-GR"/>
        </w:rPr>
        <w:t>χαμηλή τάση μπαταρίας.</w:t>
      </w:r>
    </w:p>
    <w:p w14:paraId="432C4928" w14:textId="77777777" w:rsidR="00245C58" w:rsidRPr="00C01115" w:rsidRDefault="00245C58" w:rsidP="00245C58">
      <w:pPr>
        <w:numPr>
          <w:ilvl w:val="0"/>
          <w:numId w:val="6"/>
        </w:num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lang w:val="el-GR" w:eastAsia="el-GR"/>
        </w:rPr>
        <w:t>υπερθέρμανση.</w:t>
      </w:r>
    </w:p>
    <w:p w14:paraId="14FF5AC0" w14:textId="77777777" w:rsidR="00245C58" w:rsidRPr="00C01115" w:rsidRDefault="00245C58" w:rsidP="00245C58">
      <w:pPr>
        <w:autoSpaceDE/>
        <w:autoSpaceDN/>
        <w:spacing w:before="100" w:beforeAutospacing="1" w:after="100" w:afterAutospacing="1" w:line="240" w:lineRule="auto"/>
        <w:jc w:val="left"/>
        <w:rPr>
          <w:rFonts w:ascii="Verdana" w:hAnsi="Verdana" w:cs="Arial"/>
          <w:lang w:val="el-GR" w:eastAsia="el-GR"/>
        </w:rPr>
      </w:pPr>
      <w:r w:rsidRPr="00C01115">
        <w:rPr>
          <w:rFonts w:ascii="Verdana" w:hAnsi="Verdana" w:cs="Arial"/>
          <w:b/>
          <w:bCs/>
          <w:u w:val="single"/>
          <w:lang w:val="el-GR" w:eastAsia="el-GR"/>
        </w:rPr>
        <w:t>Χαρακτηριστικά:</w:t>
      </w:r>
    </w:p>
    <w:p w14:paraId="23493BB6" w14:textId="26FEA466" w:rsidR="00245C58" w:rsidRPr="00C01115" w:rsidRDefault="00245C58" w:rsidP="00AF0F95">
      <w:pPr>
        <w:autoSpaceDE/>
        <w:autoSpaceDN/>
        <w:spacing w:after="0" w:line="240" w:lineRule="auto"/>
        <w:jc w:val="left"/>
        <w:rPr>
          <w:rFonts w:ascii="Verdana" w:hAnsi="Verdana" w:cs="Arial"/>
          <w:lang w:val="el-GR" w:eastAsia="el-GR"/>
        </w:rPr>
      </w:pPr>
      <w:r w:rsidRPr="00C01115">
        <w:rPr>
          <w:rFonts w:ascii="Verdana" w:hAnsi="Verdana" w:cs="Arial"/>
          <w:lang w:val="el-GR" w:eastAsia="el-GR"/>
        </w:rPr>
        <w:t>Ισχύς : </w:t>
      </w:r>
      <w:r w:rsidR="00E17DD5" w:rsidRPr="00C01115">
        <w:rPr>
          <w:rFonts w:ascii="Verdana" w:hAnsi="Verdana" w:cs="Arial"/>
          <w:lang w:val="el-GR" w:eastAsia="el-GR"/>
        </w:rPr>
        <w:t>50</w:t>
      </w:r>
      <w:r w:rsidRPr="00C01115">
        <w:rPr>
          <w:rFonts w:ascii="Verdana" w:hAnsi="Verdana" w:cs="Arial"/>
          <w:lang w:val="el-GR" w:eastAsia="el-GR"/>
        </w:rPr>
        <w:t>0 VA</w:t>
      </w:r>
    </w:p>
    <w:p w14:paraId="4B84854A" w14:textId="30389F5D" w:rsidR="00245C58" w:rsidRPr="00C01115" w:rsidRDefault="00245C58" w:rsidP="00AF0F95">
      <w:pPr>
        <w:autoSpaceDE/>
        <w:autoSpaceDN/>
        <w:spacing w:after="0" w:line="240" w:lineRule="auto"/>
        <w:jc w:val="left"/>
        <w:rPr>
          <w:rFonts w:ascii="Verdana" w:hAnsi="Verdana" w:cs="Arial"/>
          <w:lang w:val="el-GR" w:eastAsia="el-GR"/>
        </w:rPr>
      </w:pPr>
      <w:r w:rsidRPr="00C01115">
        <w:rPr>
          <w:rFonts w:ascii="Verdana" w:hAnsi="Verdana" w:cs="Arial"/>
          <w:lang w:val="el-GR" w:eastAsia="el-GR"/>
        </w:rPr>
        <w:t>Τάση εισόδου : </w:t>
      </w:r>
      <w:r w:rsidR="00E17DD5" w:rsidRPr="00C01115">
        <w:rPr>
          <w:rFonts w:ascii="Verdana" w:hAnsi="Verdana" w:cs="Arial"/>
          <w:lang w:val="el-GR" w:eastAsia="el-GR"/>
        </w:rPr>
        <w:t>24</w:t>
      </w:r>
      <w:r w:rsidRPr="00C01115">
        <w:rPr>
          <w:rFonts w:ascii="Verdana" w:hAnsi="Verdana" w:cs="Arial"/>
          <w:lang w:val="el-GR" w:eastAsia="el-GR"/>
        </w:rPr>
        <w:t> V DC</w:t>
      </w:r>
    </w:p>
    <w:p w14:paraId="35FA4F5C" w14:textId="77777777" w:rsidR="00245C58" w:rsidRPr="00C01115" w:rsidRDefault="00245C58" w:rsidP="00AF0F95">
      <w:pPr>
        <w:autoSpaceDE/>
        <w:autoSpaceDN/>
        <w:spacing w:after="0" w:line="240" w:lineRule="auto"/>
        <w:jc w:val="left"/>
        <w:rPr>
          <w:rFonts w:ascii="Verdana" w:hAnsi="Verdana" w:cs="Arial"/>
          <w:lang w:val="el-GR" w:eastAsia="el-GR"/>
        </w:rPr>
      </w:pPr>
      <w:r w:rsidRPr="00C01115">
        <w:rPr>
          <w:rFonts w:ascii="Verdana" w:hAnsi="Verdana" w:cs="Arial"/>
          <w:lang w:val="el-GR" w:eastAsia="el-GR"/>
        </w:rPr>
        <w:t>Τάση εξόδου : 230 V AC</w:t>
      </w:r>
    </w:p>
    <w:p w14:paraId="6F2D31CD" w14:textId="46D32382" w:rsidR="00E17DD5" w:rsidRPr="00C01115" w:rsidRDefault="00245C58" w:rsidP="00AF0F95">
      <w:pPr>
        <w:autoSpaceDE/>
        <w:autoSpaceDN/>
        <w:spacing w:after="0" w:line="240" w:lineRule="auto"/>
        <w:jc w:val="left"/>
        <w:rPr>
          <w:rFonts w:ascii="Verdana" w:hAnsi="Verdana" w:cs="Arial"/>
          <w:lang w:val="el-GR" w:eastAsia="el-GR"/>
        </w:rPr>
      </w:pPr>
      <w:r w:rsidRPr="00C01115">
        <w:rPr>
          <w:rFonts w:ascii="Verdana" w:hAnsi="Verdana" w:cs="Arial"/>
          <w:lang w:val="el-GR" w:eastAsia="el-GR"/>
        </w:rPr>
        <w:t>Έξοδος : SCHUKO</w:t>
      </w:r>
      <w:r w:rsidR="00E17DD5" w:rsidRPr="00C01115">
        <w:rPr>
          <w:rFonts w:ascii="Verdana" w:hAnsi="Verdana" w:cs="Arial"/>
          <w:lang w:val="en-US" w:eastAsia="el-GR"/>
        </w:rPr>
        <w:t xml:space="preserve"> / </w:t>
      </w:r>
      <w:r w:rsidR="00E17DD5" w:rsidRPr="00C01115">
        <w:rPr>
          <w:rFonts w:ascii="Verdana" w:hAnsi="Verdana" w:cs="Arial"/>
          <w:lang w:val="el-GR" w:eastAsia="el-GR"/>
        </w:rPr>
        <w:t>5 έτη εγγύηση</w:t>
      </w:r>
    </w:p>
    <w:p w14:paraId="1770EA44" w14:textId="056861C0" w:rsidR="00245C58" w:rsidRPr="00C01115" w:rsidRDefault="00245C58" w:rsidP="00C22AE9">
      <w:pPr>
        <w:pStyle w:val="a3"/>
        <w:jc w:val="both"/>
        <w:rPr>
          <w:rFonts w:ascii="Verdana" w:hAnsi="Verdana" w:cs="Arial"/>
          <w:sz w:val="20"/>
          <w:szCs w:val="20"/>
        </w:rPr>
      </w:pPr>
      <w:r w:rsidRPr="00C01115">
        <w:rPr>
          <w:rFonts w:ascii="Verdana" w:hAnsi="Verdana" w:cs="Arial"/>
          <w:sz w:val="20"/>
          <w:szCs w:val="20"/>
        </w:rPr>
        <w:t xml:space="preserve">Ρυθμιστής </w:t>
      </w:r>
      <w:r w:rsidR="00E17DD5" w:rsidRPr="00C01115">
        <w:rPr>
          <w:rFonts w:ascii="Verdana" w:hAnsi="Verdana" w:cs="Arial"/>
          <w:sz w:val="20"/>
          <w:szCs w:val="20"/>
        </w:rPr>
        <w:t xml:space="preserve"> 100/30</w:t>
      </w:r>
      <w:r w:rsidR="00126FFD" w:rsidRPr="00C01115">
        <w:rPr>
          <w:rFonts w:ascii="Verdana" w:hAnsi="Verdana" w:cs="Arial"/>
          <w:sz w:val="20"/>
          <w:szCs w:val="20"/>
        </w:rPr>
        <w:t xml:space="preserve"> &amp; 100/20</w:t>
      </w:r>
      <w:r w:rsidR="00E17DD5" w:rsidRPr="00C01115">
        <w:rPr>
          <w:rFonts w:ascii="Verdana" w:hAnsi="Verdana" w:cs="Arial"/>
          <w:sz w:val="20"/>
          <w:szCs w:val="20"/>
        </w:rPr>
        <w:t xml:space="preserve"> </w:t>
      </w:r>
      <w:r w:rsidRPr="00C01115">
        <w:rPr>
          <w:rFonts w:ascii="Verdana" w:hAnsi="Verdana" w:cs="Arial"/>
          <w:sz w:val="20"/>
          <w:szCs w:val="20"/>
        </w:rPr>
        <w:t xml:space="preserve">για τις μεσαίας ισχύος αυτόνομες φωτοβολταϊκές εγκαταστάσεις. Διαθέτει ενδείξεις για την κατάσταση </w:t>
      </w:r>
      <w:r w:rsidR="00893BCB" w:rsidRPr="00C01115">
        <w:rPr>
          <w:rFonts w:ascii="Verdana" w:hAnsi="Verdana" w:cs="Arial"/>
          <w:sz w:val="20"/>
          <w:szCs w:val="20"/>
        </w:rPr>
        <w:t xml:space="preserve">φόρτισης και θύρα </w:t>
      </w:r>
      <w:r w:rsidR="00893BCB" w:rsidRPr="00C01115">
        <w:rPr>
          <w:rFonts w:ascii="Verdana" w:hAnsi="Verdana" w:cs="Arial"/>
          <w:sz w:val="20"/>
          <w:szCs w:val="20"/>
          <w:lang w:val="en-US"/>
        </w:rPr>
        <w:t>VE</w:t>
      </w:r>
      <w:r w:rsidR="00893BCB" w:rsidRPr="00C01115">
        <w:rPr>
          <w:rFonts w:ascii="Verdana" w:hAnsi="Verdana" w:cs="Arial"/>
          <w:sz w:val="20"/>
          <w:szCs w:val="20"/>
        </w:rPr>
        <w:t xml:space="preserve"> </w:t>
      </w:r>
      <w:r w:rsidR="00893BCB" w:rsidRPr="00C01115">
        <w:rPr>
          <w:rFonts w:ascii="Verdana" w:hAnsi="Verdana" w:cs="Arial"/>
          <w:sz w:val="20"/>
          <w:szCs w:val="20"/>
          <w:lang w:val="en-US"/>
        </w:rPr>
        <w:t>Direct</w:t>
      </w:r>
      <w:r w:rsidR="00893BCB" w:rsidRPr="00C01115">
        <w:rPr>
          <w:rFonts w:ascii="Verdana" w:hAnsi="Verdana" w:cs="Arial"/>
          <w:sz w:val="20"/>
          <w:szCs w:val="20"/>
        </w:rPr>
        <w:t xml:space="preserve"> για σύνδεση </w:t>
      </w:r>
      <w:r w:rsidR="00357447" w:rsidRPr="00C01115">
        <w:rPr>
          <w:rFonts w:ascii="Verdana" w:hAnsi="Verdana" w:cs="Arial"/>
          <w:sz w:val="20"/>
          <w:szCs w:val="20"/>
          <w:lang w:val="en-US"/>
        </w:rPr>
        <w:t>Bluetooth</w:t>
      </w:r>
      <w:r w:rsidRPr="00C01115">
        <w:rPr>
          <w:rFonts w:ascii="Verdana" w:hAnsi="Verdana" w:cs="Arial"/>
          <w:sz w:val="20"/>
          <w:szCs w:val="20"/>
        </w:rPr>
        <w:t>. Ιδιαίτερα κατάλληλος για εγκαταστάσεις μέχρι 30Α στα 24V. Διαθέτει αυτόματη αναγνώριση τάσης μπαταρίας.</w:t>
      </w:r>
    </w:p>
    <w:p w14:paraId="3DD0E3C5" w14:textId="1C08C4BE" w:rsidR="00245C58" w:rsidRPr="00C01115" w:rsidRDefault="00245C58" w:rsidP="00C22AE9">
      <w:pPr>
        <w:pStyle w:val="Web"/>
        <w:jc w:val="both"/>
        <w:rPr>
          <w:rFonts w:ascii="Verdana" w:eastAsiaTheme="minorHAnsi" w:hAnsi="Verdana" w:cs="Arial"/>
          <w:sz w:val="20"/>
          <w:szCs w:val="20"/>
          <w:lang w:eastAsia="en-US"/>
        </w:rPr>
      </w:pPr>
      <w:r w:rsidRPr="00C01115">
        <w:rPr>
          <w:rFonts w:ascii="Verdana" w:eastAsiaTheme="minorHAnsi" w:hAnsi="Verdana" w:cs="Arial"/>
          <w:sz w:val="20"/>
          <w:szCs w:val="20"/>
          <w:lang w:eastAsia="en-US"/>
        </w:rPr>
        <w:t>Η μπαταρία τεχνολογίας LFP, πληροί είναι ιδανική για εποχιακή χρήση και κρύο καιρό. Σπουδαία χαρακτηριστικά ασφάλειας και αντοχή στους κραδασμούς.</w:t>
      </w:r>
      <w:r w:rsidR="00126FFD" w:rsidRPr="00C01115">
        <w:rPr>
          <w:rFonts w:ascii="Verdana" w:eastAsiaTheme="minorHAnsi" w:hAnsi="Verdana" w:cs="Arial"/>
          <w:sz w:val="20"/>
          <w:szCs w:val="20"/>
          <w:lang w:eastAsia="en-US"/>
        </w:rPr>
        <w:t xml:space="preserve"> </w:t>
      </w:r>
      <w:r w:rsidRPr="00C01115">
        <w:rPr>
          <w:rFonts w:ascii="Verdana" w:eastAsiaTheme="minorHAnsi" w:hAnsi="Verdana" w:cs="Arial"/>
          <w:sz w:val="20"/>
          <w:szCs w:val="20"/>
          <w:lang w:eastAsia="en-US"/>
        </w:rPr>
        <w:t xml:space="preserve">Λόγω του ότι είναι ιόντων λιθίου ελαχιστοποιεί τις απαιτήσεις για συντήρηση. Δώστε τέλος στο χρονοβόρο τακτικό έλεγχο της στάθμης των υγρών της μπαταρίας σας. Δε χρειάζεται ποτέ συμπλήρωμα υγρών. </w:t>
      </w:r>
      <w:r w:rsidR="00E17DD5" w:rsidRPr="00C01115">
        <w:rPr>
          <w:rFonts w:ascii="Verdana" w:eastAsiaTheme="minorHAnsi" w:hAnsi="Verdana" w:cs="Arial"/>
          <w:sz w:val="20"/>
          <w:szCs w:val="20"/>
          <w:lang w:eastAsia="en-US"/>
        </w:rPr>
        <w:t xml:space="preserve"> Συνολικά </w:t>
      </w:r>
      <w:r w:rsidR="001C45B9" w:rsidRPr="00C01115">
        <w:rPr>
          <w:rFonts w:ascii="Verdana" w:eastAsiaTheme="minorHAnsi" w:hAnsi="Verdana" w:cs="Arial"/>
          <w:sz w:val="20"/>
          <w:szCs w:val="20"/>
          <w:lang w:eastAsia="en-US"/>
        </w:rPr>
        <w:t>5</w:t>
      </w:r>
      <w:r w:rsidR="00E17DD5" w:rsidRPr="00C01115">
        <w:rPr>
          <w:rFonts w:ascii="Verdana" w:eastAsiaTheme="minorHAnsi" w:hAnsi="Verdana" w:cs="Arial"/>
          <w:sz w:val="20"/>
          <w:szCs w:val="20"/>
          <w:lang w:eastAsia="en-US"/>
        </w:rPr>
        <w:t xml:space="preserve"> τεμάχια με κελιά 100Α</w:t>
      </w:r>
      <w:r w:rsidR="00E17DD5" w:rsidRPr="00C01115">
        <w:rPr>
          <w:rFonts w:ascii="Verdana" w:eastAsiaTheme="minorHAnsi" w:hAnsi="Verdana" w:cs="Arial"/>
          <w:sz w:val="20"/>
          <w:szCs w:val="20"/>
          <w:lang w:val="en-US" w:eastAsia="en-US"/>
        </w:rPr>
        <w:t>h</w:t>
      </w:r>
      <w:r w:rsidR="00E17DD5" w:rsidRPr="00C01115">
        <w:rPr>
          <w:rFonts w:ascii="Verdana" w:eastAsiaTheme="minorHAnsi" w:hAnsi="Verdana" w:cs="Arial"/>
          <w:sz w:val="20"/>
          <w:szCs w:val="20"/>
          <w:lang w:eastAsia="en-US"/>
        </w:rPr>
        <w:t xml:space="preserve"> για 12 &amp; 24</w:t>
      </w:r>
      <w:r w:rsidR="00E17DD5" w:rsidRPr="00C01115">
        <w:rPr>
          <w:rFonts w:ascii="Verdana" w:eastAsiaTheme="minorHAnsi" w:hAnsi="Verdana" w:cs="Arial"/>
          <w:sz w:val="20"/>
          <w:szCs w:val="20"/>
          <w:lang w:val="en-US" w:eastAsia="en-US"/>
        </w:rPr>
        <w:t>V</w:t>
      </w:r>
      <w:r w:rsidR="00E17DD5" w:rsidRPr="00C01115">
        <w:rPr>
          <w:rFonts w:ascii="Verdana" w:eastAsiaTheme="minorHAnsi" w:hAnsi="Verdana" w:cs="Arial"/>
          <w:sz w:val="20"/>
          <w:szCs w:val="20"/>
          <w:lang w:eastAsia="en-US"/>
        </w:rPr>
        <w:t xml:space="preserve"> και κελιά 280Α</w:t>
      </w:r>
      <w:r w:rsidR="00E17DD5" w:rsidRPr="00C01115">
        <w:rPr>
          <w:rFonts w:ascii="Verdana" w:eastAsiaTheme="minorHAnsi" w:hAnsi="Verdana" w:cs="Arial"/>
          <w:sz w:val="20"/>
          <w:szCs w:val="20"/>
          <w:lang w:val="en-US" w:eastAsia="en-US"/>
        </w:rPr>
        <w:t>h</w:t>
      </w:r>
      <w:r w:rsidR="00E17DD5" w:rsidRPr="00C01115">
        <w:rPr>
          <w:rFonts w:ascii="Verdana" w:eastAsiaTheme="minorHAnsi" w:hAnsi="Verdana" w:cs="Arial"/>
          <w:sz w:val="20"/>
          <w:szCs w:val="20"/>
          <w:lang w:eastAsia="en-US"/>
        </w:rPr>
        <w:t xml:space="preserve"> για </w:t>
      </w:r>
      <w:r w:rsidR="001C45B9" w:rsidRPr="00C01115">
        <w:rPr>
          <w:rFonts w:ascii="Verdana" w:eastAsiaTheme="minorHAnsi" w:hAnsi="Verdana" w:cs="Arial"/>
          <w:sz w:val="20"/>
          <w:szCs w:val="20"/>
          <w:lang w:eastAsia="en-US"/>
        </w:rPr>
        <w:t>2</w:t>
      </w:r>
      <w:r w:rsidR="001C45B9" w:rsidRPr="00C01115">
        <w:rPr>
          <w:rFonts w:ascii="Verdana" w:eastAsiaTheme="minorHAnsi" w:hAnsi="Verdana" w:cs="Arial"/>
          <w:sz w:val="20"/>
          <w:szCs w:val="20"/>
          <w:lang w:val="en-US" w:eastAsia="en-US"/>
        </w:rPr>
        <w:t>x</w:t>
      </w:r>
      <w:r w:rsidR="001C45B9" w:rsidRPr="00C01115">
        <w:rPr>
          <w:rFonts w:ascii="Verdana" w:eastAsiaTheme="minorHAnsi" w:hAnsi="Verdana" w:cs="Arial"/>
          <w:sz w:val="20"/>
          <w:szCs w:val="20"/>
          <w:lang w:eastAsia="en-US"/>
        </w:rPr>
        <w:t>12</w:t>
      </w:r>
      <w:r w:rsidR="001C45B9" w:rsidRPr="00C01115">
        <w:rPr>
          <w:rFonts w:ascii="Verdana" w:eastAsiaTheme="minorHAnsi" w:hAnsi="Verdana" w:cs="Arial"/>
          <w:sz w:val="20"/>
          <w:szCs w:val="20"/>
          <w:lang w:val="en-US" w:eastAsia="en-US"/>
        </w:rPr>
        <w:t>V</w:t>
      </w:r>
      <w:r w:rsidR="001C45B9" w:rsidRPr="00C01115">
        <w:rPr>
          <w:rFonts w:ascii="Verdana" w:eastAsiaTheme="minorHAnsi" w:hAnsi="Verdana" w:cs="Arial"/>
          <w:sz w:val="20"/>
          <w:szCs w:val="20"/>
          <w:lang w:eastAsia="en-US"/>
        </w:rPr>
        <w:t xml:space="preserve"> &amp; 1</w:t>
      </w:r>
      <w:r w:rsidR="00B54031" w:rsidRPr="00C01115">
        <w:rPr>
          <w:rFonts w:ascii="Verdana" w:eastAsiaTheme="minorHAnsi" w:hAnsi="Verdana" w:cs="Arial"/>
          <w:sz w:val="20"/>
          <w:szCs w:val="20"/>
          <w:lang w:val="en-US" w:eastAsia="en-US"/>
        </w:rPr>
        <w:t>x</w:t>
      </w:r>
      <w:r w:rsidR="00B54031" w:rsidRPr="00C01115">
        <w:rPr>
          <w:rFonts w:ascii="Verdana" w:eastAsiaTheme="minorHAnsi" w:hAnsi="Verdana" w:cs="Arial"/>
          <w:sz w:val="20"/>
          <w:szCs w:val="20"/>
          <w:lang w:eastAsia="en-US"/>
        </w:rPr>
        <w:t>24</w:t>
      </w:r>
      <w:r w:rsidR="00E17DD5" w:rsidRPr="00C01115">
        <w:rPr>
          <w:rFonts w:ascii="Verdana" w:eastAsiaTheme="minorHAnsi" w:hAnsi="Verdana" w:cs="Arial"/>
          <w:sz w:val="20"/>
          <w:szCs w:val="20"/>
          <w:lang w:val="en-US" w:eastAsia="en-US"/>
        </w:rPr>
        <w:t>V</w:t>
      </w:r>
      <w:r w:rsidR="00B54031" w:rsidRPr="00C01115">
        <w:rPr>
          <w:rFonts w:ascii="Verdana" w:eastAsiaTheme="minorHAnsi" w:hAnsi="Verdana" w:cs="Arial"/>
          <w:sz w:val="20"/>
          <w:szCs w:val="20"/>
          <w:lang w:eastAsia="en-US"/>
        </w:rPr>
        <w:t xml:space="preserve"> εφεδρική με ίδιο </w:t>
      </w:r>
      <w:r w:rsidR="00B54031" w:rsidRPr="00C01115">
        <w:rPr>
          <w:rFonts w:ascii="Verdana" w:eastAsiaTheme="minorHAnsi" w:hAnsi="Verdana" w:cs="Arial"/>
          <w:sz w:val="20"/>
          <w:szCs w:val="20"/>
          <w:lang w:val="en-US" w:eastAsia="en-US"/>
        </w:rPr>
        <w:t>BMS</w:t>
      </w:r>
      <w:r w:rsidR="00B54031" w:rsidRPr="00C01115">
        <w:rPr>
          <w:rFonts w:ascii="Verdana" w:eastAsiaTheme="minorHAnsi" w:hAnsi="Verdana" w:cs="Arial"/>
          <w:sz w:val="20"/>
          <w:szCs w:val="20"/>
          <w:lang w:eastAsia="en-US"/>
        </w:rPr>
        <w:t xml:space="preserve"> όπως τα υφιστάμενα </w:t>
      </w:r>
      <w:r w:rsidR="00893BCB" w:rsidRPr="00C01115">
        <w:rPr>
          <w:rFonts w:ascii="Verdana" w:eastAsiaTheme="minorHAnsi" w:hAnsi="Verdana" w:cs="Arial"/>
          <w:sz w:val="20"/>
          <w:szCs w:val="20"/>
          <w:lang w:eastAsia="en-US"/>
        </w:rPr>
        <w:t>Τέλος θα παραδοθούν</w:t>
      </w:r>
      <w:r w:rsidR="00E17DD5" w:rsidRPr="00C01115">
        <w:rPr>
          <w:rFonts w:ascii="Verdana" w:eastAsiaTheme="minorHAnsi" w:hAnsi="Verdana" w:cs="Arial"/>
          <w:sz w:val="20"/>
          <w:szCs w:val="20"/>
          <w:lang w:eastAsia="en-US"/>
        </w:rPr>
        <w:t xml:space="preserve"> </w:t>
      </w:r>
      <w:r w:rsidR="004D1CF6" w:rsidRPr="00C01115">
        <w:rPr>
          <w:rFonts w:ascii="Verdana" w:eastAsiaTheme="minorHAnsi" w:hAnsi="Verdana" w:cs="Arial"/>
          <w:sz w:val="20"/>
          <w:szCs w:val="20"/>
          <w:lang w:eastAsia="en-US"/>
        </w:rPr>
        <w:t>8</w:t>
      </w:r>
      <w:r w:rsidR="00E17DD5" w:rsidRPr="00C01115">
        <w:rPr>
          <w:rFonts w:ascii="Verdana" w:eastAsiaTheme="minorHAnsi" w:hAnsi="Verdana" w:cs="Arial"/>
          <w:sz w:val="20"/>
          <w:szCs w:val="20"/>
          <w:lang w:val="en-US" w:eastAsia="en-US"/>
        </w:rPr>
        <w:t>panel</w:t>
      </w:r>
      <w:r w:rsidR="00E17DD5" w:rsidRPr="00C01115">
        <w:rPr>
          <w:rFonts w:ascii="Verdana" w:eastAsiaTheme="minorHAnsi" w:hAnsi="Verdana" w:cs="Arial"/>
          <w:sz w:val="20"/>
          <w:szCs w:val="20"/>
          <w:lang w:eastAsia="en-US"/>
        </w:rPr>
        <w:t xml:space="preserve"> </w:t>
      </w:r>
      <w:r w:rsidR="00893BCB" w:rsidRPr="00C01115">
        <w:rPr>
          <w:rFonts w:ascii="Verdana" w:eastAsiaTheme="minorHAnsi" w:hAnsi="Verdana" w:cs="Arial"/>
          <w:sz w:val="20"/>
          <w:szCs w:val="20"/>
          <w:lang w:eastAsia="en-US"/>
        </w:rPr>
        <w:t>465</w:t>
      </w:r>
      <w:r w:rsidR="00893BCB" w:rsidRPr="00C01115">
        <w:rPr>
          <w:rFonts w:ascii="Verdana" w:eastAsiaTheme="minorHAnsi" w:hAnsi="Verdana" w:cs="Arial"/>
          <w:sz w:val="20"/>
          <w:szCs w:val="20"/>
          <w:lang w:val="en-US" w:eastAsia="en-US"/>
        </w:rPr>
        <w:t>Wp</w:t>
      </w:r>
      <w:r w:rsidR="00893BCB" w:rsidRPr="00C01115">
        <w:rPr>
          <w:rFonts w:ascii="Verdana" w:eastAsiaTheme="minorHAnsi" w:hAnsi="Verdana" w:cs="Arial"/>
          <w:sz w:val="20"/>
          <w:szCs w:val="20"/>
          <w:lang w:eastAsia="en-US"/>
        </w:rPr>
        <w:t xml:space="preserve"> με διαστάσεις 2μ χ 1μ </w:t>
      </w:r>
      <w:r w:rsidR="00893BCB" w:rsidRPr="00C01115">
        <w:rPr>
          <w:rFonts w:ascii="Verdana" w:eastAsiaTheme="minorHAnsi" w:hAnsi="Verdana" w:cs="Arial"/>
          <w:sz w:val="20"/>
          <w:szCs w:val="20"/>
          <w:lang w:val="en-US" w:eastAsia="en-US"/>
        </w:rPr>
        <w:t>half</w:t>
      </w:r>
      <w:r w:rsidR="00893BCB" w:rsidRPr="00C01115">
        <w:rPr>
          <w:rFonts w:ascii="Verdana" w:eastAsiaTheme="minorHAnsi" w:hAnsi="Verdana" w:cs="Arial"/>
          <w:sz w:val="20"/>
          <w:szCs w:val="20"/>
          <w:lang w:eastAsia="en-US"/>
        </w:rPr>
        <w:t xml:space="preserve"> </w:t>
      </w:r>
      <w:r w:rsidR="00893BCB" w:rsidRPr="00C01115">
        <w:rPr>
          <w:rFonts w:ascii="Verdana" w:eastAsiaTheme="minorHAnsi" w:hAnsi="Verdana" w:cs="Arial"/>
          <w:sz w:val="20"/>
          <w:szCs w:val="20"/>
          <w:lang w:val="en-US" w:eastAsia="en-US"/>
        </w:rPr>
        <w:t>cut</w:t>
      </w:r>
      <w:r w:rsidR="00893BCB" w:rsidRPr="00C01115">
        <w:rPr>
          <w:rFonts w:ascii="Verdana" w:eastAsiaTheme="minorHAnsi" w:hAnsi="Verdana" w:cs="Arial"/>
          <w:sz w:val="20"/>
          <w:szCs w:val="20"/>
          <w:lang w:eastAsia="en-US"/>
        </w:rPr>
        <w:t xml:space="preserve"> </w:t>
      </w:r>
      <w:r w:rsidR="00893BCB" w:rsidRPr="00C01115">
        <w:rPr>
          <w:rFonts w:ascii="Verdana" w:eastAsiaTheme="minorHAnsi" w:hAnsi="Verdana" w:cs="Arial"/>
          <w:sz w:val="20"/>
          <w:szCs w:val="20"/>
          <w:lang w:val="en-US" w:eastAsia="en-US"/>
        </w:rPr>
        <w:t>cell</w:t>
      </w:r>
      <w:r w:rsidR="00C6365B" w:rsidRPr="00C01115">
        <w:rPr>
          <w:rFonts w:ascii="Verdana" w:eastAsiaTheme="minorHAnsi" w:hAnsi="Verdana" w:cs="Arial"/>
          <w:sz w:val="20"/>
          <w:szCs w:val="20"/>
          <w:lang w:eastAsia="en-US"/>
        </w:rPr>
        <w:t xml:space="preserve">, </w:t>
      </w:r>
      <w:r w:rsidR="00C6365B" w:rsidRPr="00C01115">
        <w:rPr>
          <w:rFonts w:ascii="Verdana" w:eastAsiaTheme="minorHAnsi" w:hAnsi="Verdana" w:cs="Arial"/>
          <w:sz w:val="20"/>
          <w:szCs w:val="20"/>
          <w:lang w:val="en-US" w:eastAsia="en-US"/>
        </w:rPr>
        <w:t>Voc</w:t>
      </w:r>
      <w:r w:rsidR="00C6365B" w:rsidRPr="00C01115">
        <w:rPr>
          <w:rFonts w:ascii="Verdana" w:eastAsiaTheme="minorHAnsi" w:hAnsi="Verdana" w:cs="Arial"/>
          <w:sz w:val="20"/>
          <w:szCs w:val="20"/>
          <w:lang w:eastAsia="en-US"/>
        </w:rPr>
        <w:t>=~ 48</w:t>
      </w:r>
      <w:r w:rsidR="00C6365B" w:rsidRPr="00C01115">
        <w:rPr>
          <w:rFonts w:ascii="Verdana" w:eastAsiaTheme="minorHAnsi" w:hAnsi="Verdana" w:cs="Arial"/>
          <w:sz w:val="20"/>
          <w:szCs w:val="20"/>
          <w:lang w:val="en-US" w:eastAsia="en-US"/>
        </w:rPr>
        <w:t>V</w:t>
      </w:r>
      <w:r w:rsidR="00B2789E" w:rsidRPr="00C01115">
        <w:rPr>
          <w:rFonts w:ascii="Verdana" w:eastAsiaTheme="minorHAnsi" w:hAnsi="Verdana" w:cs="Arial"/>
          <w:sz w:val="20"/>
          <w:szCs w:val="20"/>
          <w:lang w:eastAsia="en-US"/>
        </w:rPr>
        <w:t>, 10-11</w:t>
      </w:r>
      <w:r w:rsidR="00B2789E" w:rsidRPr="00C01115">
        <w:rPr>
          <w:rFonts w:ascii="Verdana" w:eastAsiaTheme="minorHAnsi" w:hAnsi="Verdana" w:cs="Arial"/>
          <w:sz w:val="20"/>
          <w:szCs w:val="20"/>
          <w:lang w:val="en-US" w:eastAsia="en-US"/>
        </w:rPr>
        <w:t>A</w:t>
      </w:r>
      <w:r w:rsidR="00B2789E" w:rsidRPr="00C01115">
        <w:rPr>
          <w:rFonts w:ascii="Verdana" w:eastAsiaTheme="minorHAnsi" w:hAnsi="Verdana" w:cs="Arial"/>
          <w:sz w:val="20"/>
          <w:szCs w:val="20"/>
          <w:lang w:eastAsia="en-US"/>
        </w:rPr>
        <w:t xml:space="preserve"> </w:t>
      </w:r>
      <w:r w:rsidR="00B2789E" w:rsidRPr="00C01115">
        <w:rPr>
          <w:rFonts w:ascii="Verdana" w:eastAsiaTheme="minorHAnsi" w:hAnsi="Verdana" w:cs="Arial"/>
          <w:sz w:val="20"/>
          <w:szCs w:val="20"/>
          <w:lang w:val="en-US" w:eastAsia="en-US"/>
        </w:rPr>
        <w:t>Ip</w:t>
      </w:r>
      <w:r w:rsidR="00B2789E" w:rsidRPr="00C01115">
        <w:rPr>
          <w:rFonts w:ascii="Verdana" w:eastAsiaTheme="minorHAnsi" w:hAnsi="Verdana" w:cs="Arial"/>
          <w:sz w:val="20"/>
          <w:szCs w:val="20"/>
          <w:lang w:eastAsia="en-US"/>
        </w:rPr>
        <w:t xml:space="preserve"> για λειτουργία με τα </w:t>
      </w:r>
      <w:r w:rsidR="00B2789E" w:rsidRPr="00C01115">
        <w:rPr>
          <w:rFonts w:ascii="Verdana" w:eastAsiaTheme="minorHAnsi" w:hAnsi="Verdana" w:cs="Arial"/>
          <w:sz w:val="20"/>
          <w:szCs w:val="20"/>
          <w:lang w:val="en-US" w:eastAsia="en-US"/>
        </w:rPr>
        <w:t>inverter</w:t>
      </w:r>
      <w:r w:rsidR="00B2789E" w:rsidRPr="00C01115">
        <w:rPr>
          <w:rFonts w:ascii="Verdana" w:eastAsiaTheme="minorHAnsi" w:hAnsi="Verdana" w:cs="Arial"/>
          <w:sz w:val="20"/>
          <w:szCs w:val="20"/>
          <w:lang w:eastAsia="en-US"/>
        </w:rPr>
        <w:t>.</w:t>
      </w:r>
    </w:p>
    <w:tbl>
      <w:tblPr>
        <w:tblW w:w="8900" w:type="dxa"/>
        <w:tblLook w:val="04A0" w:firstRow="1" w:lastRow="0" w:firstColumn="1" w:lastColumn="0" w:noHBand="0" w:noVBand="1"/>
      </w:tblPr>
      <w:tblGrid>
        <w:gridCol w:w="8900"/>
      </w:tblGrid>
      <w:tr w:rsidR="00245C58" w:rsidRPr="00C01115" w14:paraId="30A50D74" w14:textId="77777777" w:rsidTr="000469D3">
        <w:trPr>
          <w:trHeight w:val="300"/>
        </w:trPr>
        <w:tc>
          <w:tcPr>
            <w:tcW w:w="8900" w:type="dxa"/>
            <w:tcBorders>
              <w:top w:val="single" w:sz="4" w:space="0" w:color="auto"/>
              <w:left w:val="single" w:sz="4" w:space="0" w:color="auto"/>
              <w:bottom w:val="single" w:sz="4" w:space="0" w:color="auto"/>
              <w:right w:val="single" w:sz="4" w:space="0" w:color="000000"/>
            </w:tcBorders>
            <w:vAlign w:val="center"/>
          </w:tcPr>
          <w:p w14:paraId="3E0DC0AA" w14:textId="5B1A1793" w:rsidR="00245C58" w:rsidRPr="00C01115" w:rsidRDefault="00245C58" w:rsidP="000469D3">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ΤΕΧΝΙΚΗ ΠΡΟΔΙΑΓΡΑΦΗ ΑΝΤΛΙΩΝ</w:t>
            </w:r>
          </w:p>
        </w:tc>
      </w:tr>
    </w:tbl>
    <w:p w14:paraId="3A158324" w14:textId="76E38676" w:rsidR="005D19DF" w:rsidRPr="00C01115" w:rsidRDefault="005D19DF" w:rsidP="005D19DF">
      <w:pPr>
        <w:adjustRightInd w:val="0"/>
        <w:spacing w:after="0" w:line="240" w:lineRule="auto"/>
        <w:rPr>
          <w:rFonts w:ascii="Verdana" w:eastAsiaTheme="minorHAnsi" w:hAnsi="Verdana" w:cs="Arial"/>
          <w:b/>
          <w:bCs/>
          <w:color w:val="000000"/>
          <w:lang w:val="el-GR"/>
        </w:rPr>
      </w:pPr>
      <w:r w:rsidRPr="00C01115">
        <w:rPr>
          <w:rFonts w:ascii="Verdana" w:eastAsiaTheme="minorHAnsi" w:hAnsi="Verdana" w:cs="Arial"/>
          <w:b/>
          <w:bCs/>
          <w:color w:val="000000"/>
          <w:lang w:val="el-GR"/>
        </w:rPr>
        <w:t xml:space="preserve">Δοσιμετρική Αντλία Διαφράγματος  τμχ </w:t>
      </w:r>
      <w:r w:rsidR="00126FFD" w:rsidRPr="00C01115">
        <w:rPr>
          <w:rFonts w:ascii="Verdana" w:eastAsiaTheme="minorHAnsi" w:hAnsi="Verdana" w:cs="Arial"/>
          <w:b/>
          <w:bCs/>
          <w:color w:val="000000"/>
          <w:lang w:val="el-GR"/>
        </w:rPr>
        <w:t>6</w:t>
      </w:r>
    </w:p>
    <w:p w14:paraId="12E58CBF" w14:textId="77777777" w:rsidR="006166B2" w:rsidRPr="00C01115" w:rsidRDefault="006166B2" w:rsidP="005D19DF">
      <w:pPr>
        <w:adjustRightInd w:val="0"/>
        <w:spacing w:after="0" w:line="240" w:lineRule="auto"/>
        <w:rPr>
          <w:rFonts w:ascii="Verdana" w:eastAsiaTheme="minorHAnsi" w:hAnsi="Verdana" w:cs="Arial"/>
          <w:color w:val="000000"/>
          <w:lang w:val="el-GR"/>
        </w:rPr>
      </w:pPr>
    </w:p>
    <w:p w14:paraId="7E0C0360" w14:textId="700111CE" w:rsidR="006166B2" w:rsidRPr="00C01115" w:rsidRDefault="006166B2" w:rsidP="0061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0" w:line="240" w:lineRule="auto"/>
        <w:jc w:val="left"/>
        <w:rPr>
          <w:rFonts w:ascii="Verdana" w:eastAsiaTheme="minorHAnsi" w:hAnsi="Verdana" w:cs="Arial"/>
          <w:color w:val="000000"/>
          <w:lang w:val="el-GR"/>
        </w:rPr>
      </w:pPr>
      <w:r w:rsidRPr="00C01115">
        <w:rPr>
          <w:rFonts w:ascii="Verdana" w:eastAsiaTheme="minorHAnsi" w:hAnsi="Verdana" w:cs="Arial"/>
          <w:color w:val="000000"/>
          <w:lang w:val="el-GR"/>
        </w:rPr>
        <w:t>Επιτοίχιες δοσομετρικές αντλίες • Προστασία IP65 από πλαστικό περίβλημα αντιόξινου • Αντλία που παρέχεται κεφαλή αντλίας εξαέρωσης • Ρύθμιση ελέγχου στάθμης (παρέχεται χωρίς αισθητήρα): • Ύψος αναρρόφησης: 2 m • Μέγιστο</w:t>
      </w:r>
    </w:p>
    <w:p w14:paraId="2DEA683F" w14:textId="77777777" w:rsidR="006166B2" w:rsidRPr="00C01115" w:rsidRDefault="006166B2" w:rsidP="0061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0" w:line="240" w:lineRule="auto"/>
        <w:jc w:val="left"/>
        <w:rPr>
          <w:rFonts w:ascii="Verdana" w:eastAsiaTheme="minorHAnsi" w:hAnsi="Verdana" w:cs="Arial"/>
          <w:color w:val="000000"/>
          <w:lang w:val="el-GR"/>
        </w:rPr>
      </w:pPr>
      <w:r w:rsidRPr="00C01115">
        <w:rPr>
          <w:rFonts w:ascii="Verdana" w:eastAsiaTheme="minorHAnsi" w:hAnsi="Verdana" w:cs="Arial"/>
          <w:color w:val="000000"/>
          <w:lang w:val="el-GR"/>
        </w:rPr>
        <w:t>παλμός/λεπτό: 150 • Τυπική τροφοδοσία: 230V - 50/60Hz • Προαιρετικά 110V - 50/60 Hz, 24V 50/60Hz, 24Vdc, 12Vdc</w:t>
      </w:r>
    </w:p>
    <w:p w14:paraId="424B37EB" w14:textId="60560417" w:rsidR="006166B2" w:rsidRPr="00C01115" w:rsidRDefault="006166B2" w:rsidP="006166B2">
      <w:pPr>
        <w:pStyle w:val="-HTML"/>
        <w:rPr>
          <w:rFonts w:ascii="Verdana" w:eastAsiaTheme="minorHAnsi" w:hAnsi="Verdana" w:cs="Arial"/>
          <w:color w:val="000000"/>
          <w:lang w:eastAsia="en-US"/>
        </w:rPr>
      </w:pPr>
      <w:r w:rsidRPr="00C01115">
        <w:rPr>
          <w:rFonts w:ascii="Verdana" w:eastAsiaTheme="minorHAnsi" w:hAnsi="Verdana" w:cs="Arial"/>
          <w:color w:val="000000"/>
          <w:lang w:eastAsia="en-US"/>
        </w:rPr>
        <w:t>• Λειτουργίες λειτουργίας: Χειροκίνητη. 1xn; 1xn(M); 1/n; ppm, mA • Είσοδος μετρητή νερού/mA</w:t>
      </w:r>
    </w:p>
    <w:p w14:paraId="5AAD16B3" w14:textId="77777777" w:rsidR="006166B2" w:rsidRPr="00C01115" w:rsidRDefault="006166B2" w:rsidP="006166B2">
      <w:pPr>
        <w:pStyle w:val="-HTML"/>
        <w:rPr>
          <w:rFonts w:ascii="Verdana" w:eastAsiaTheme="minorHAnsi" w:hAnsi="Verdana" w:cs="Arial"/>
          <w:color w:val="000000"/>
          <w:lang w:eastAsia="en-US"/>
        </w:rPr>
      </w:pPr>
      <w:r w:rsidRPr="00C01115">
        <w:rPr>
          <w:rFonts w:ascii="Verdana" w:eastAsiaTheme="minorHAnsi" w:hAnsi="Verdana" w:cs="Arial"/>
          <w:color w:val="000000"/>
          <w:lang w:eastAsia="en-US"/>
        </w:rPr>
        <w:lastRenderedPageBreak/>
        <w:t>είσοδος • Πρόσθετα χαρακτηριστικά: Αισθητήρας ροής • Έλεγχος στάθμης (χωρίς αισθητήρα) • Έξοδος ρελέ • Βομβητής • Ρολόι • Χρονοδιακόπτης.</w:t>
      </w:r>
    </w:p>
    <w:p w14:paraId="14E13DFE" w14:textId="2014075A" w:rsidR="006166B2" w:rsidRPr="00C01115" w:rsidRDefault="006166B2" w:rsidP="006166B2">
      <w:pPr>
        <w:pStyle w:val="a3"/>
        <w:jc w:val="both"/>
        <w:rPr>
          <w:rFonts w:ascii="Verdana" w:hAnsi="Verdana" w:cs="MyriadPro-Regular"/>
          <w:color w:val="1A181C"/>
          <w:sz w:val="20"/>
          <w:szCs w:val="20"/>
        </w:rPr>
      </w:pPr>
    </w:p>
    <w:tbl>
      <w:tblPr>
        <w:tblW w:w="8900" w:type="dxa"/>
        <w:tblLook w:val="04A0" w:firstRow="1" w:lastRow="0" w:firstColumn="1" w:lastColumn="0" w:noHBand="0" w:noVBand="1"/>
      </w:tblPr>
      <w:tblGrid>
        <w:gridCol w:w="8900"/>
      </w:tblGrid>
      <w:tr w:rsidR="00B94F1D" w:rsidRPr="00C01115" w14:paraId="5317E5CA" w14:textId="77777777" w:rsidTr="00DA3AEC">
        <w:trPr>
          <w:trHeight w:val="300"/>
        </w:trPr>
        <w:tc>
          <w:tcPr>
            <w:tcW w:w="8900" w:type="dxa"/>
            <w:tcBorders>
              <w:top w:val="single" w:sz="4" w:space="0" w:color="auto"/>
              <w:left w:val="single" w:sz="4" w:space="0" w:color="auto"/>
              <w:bottom w:val="single" w:sz="4" w:space="0" w:color="auto"/>
              <w:right w:val="single" w:sz="4" w:space="0" w:color="000000"/>
            </w:tcBorders>
            <w:vAlign w:val="center"/>
            <w:hideMark/>
          </w:tcPr>
          <w:p w14:paraId="07A153C8" w14:textId="13E99427" w:rsidR="00B94F1D" w:rsidRPr="00C01115" w:rsidRDefault="002A4A32" w:rsidP="00DA3AEC">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 xml:space="preserve">ΤΕΧΝΙΚΗ ΠΡΟΔΙΑΓΡΑΦΗ ΓΙΑ </w:t>
            </w:r>
            <w:r w:rsidR="00B94F1D" w:rsidRPr="00C01115">
              <w:rPr>
                <w:rFonts w:ascii="Verdana" w:hAnsi="Verdana" w:cs="Arial"/>
                <w:b/>
                <w:bCs/>
                <w:color w:val="000000"/>
                <w:lang w:val="el-GR" w:eastAsia="el-GR"/>
              </w:rPr>
              <w:t>ΛΟΓΙΣΜΙΚΟ ΣΥΛΛΟΓΗΣ ΜΕΤΡΗΣΕΩΝ</w:t>
            </w:r>
            <w:r w:rsidR="00702F72" w:rsidRPr="00C01115">
              <w:rPr>
                <w:rFonts w:ascii="Verdana" w:hAnsi="Verdana" w:cs="Arial"/>
                <w:b/>
                <w:bCs/>
                <w:color w:val="000000"/>
                <w:lang w:val="el-GR" w:eastAsia="el-GR"/>
              </w:rPr>
              <w:t xml:space="preserve"> τμχ 1</w:t>
            </w:r>
          </w:p>
        </w:tc>
      </w:tr>
    </w:tbl>
    <w:p w14:paraId="1D446B59" w14:textId="66657C8C" w:rsidR="00B94F1D" w:rsidRPr="00C01115" w:rsidRDefault="00B94F1D" w:rsidP="00B94F1D">
      <w:pPr>
        <w:rPr>
          <w:rFonts w:ascii="Verdana" w:hAnsi="Verdana" w:cs="Arial"/>
          <w:lang w:val="el-GR"/>
        </w:rPr>
      </w:pPr>
      <w:r w:rsidRPr="00C01115">
        <w:rPr>
          <w:rFonts w:ascii="Verdana" w:hAnsi="Verdana" w:cs="Arial"/>
          <w:lang w:val="el-GR"/>
        </w:rPr>
        <w:t xml:space="preserve">Με την παροχή δεδομένων </w:t>
      </w:r>
      <w:r w:rsidRPr="00C01115">
        <w:rPr>
          <w:rFonts w:ascii="Verdana" w:hAnsi="Verdana" w:cs="Arial"/>
          <w:lang w:val="en-US"/>
        </w:rPr>
        <w:t>GPRS</w:t>
      </w:r>
      <w:r w:rsidRPr="00C01115">
        <w:rPr>
          <w:rFonts w:ascii="Verdana" w:hAnsi="Verdana" w:cs="Arial"/>
          <w:lang w:val="el-GR"/>
        </w:rPr>
        <w:t xml:space="preserve"> μέσω κάρτας </w:t>
      </w:r>
      <w:r w:rsidRPr="00C01115">
        <w:rPr>
          <w:rFonts w:ascii="Verdana" w:hAnsi="Verdana" w:cs="Arial"/>
          <w:lang w:val="en-US"/>
        </w:rPr>
        <w:t>SIM</w:t>
      </w:r>
      <w:r w:rsidRPr="00C01115">
        <w:rPr>
          <w:rFonts w:ascii="Verdana" w:hAnsi="Verdana" w:cs="Arial"/>
          <w:lang w:val="el-GR"/>
        </w:rPr>
        <w:t xml:space="preserve"> παρόχου, οι χρήστες της εφαρμογής θα μπορούν</w:t>
      </w:r>
    </w:p>
    <w:p w14:paraId="64D6EDC0" w14:textId="77777777" w:rsidR="00B94F1D" w:rsidRPr="00C01115" w:rsidRDefault="00B94F1D" w:rsidP="00B94F1D">
      <w:pPr>
        <w:pStyle w:val="a4"/>
        <w:numPr>
          <w:ilvl w:val="0"/>
          <w:numId w:val="3"/>
        </w:numPr>
        <w:rPr>
          <w:rFonts w:ascii="Verdana" w:hAnsi="Verdana" w:cs="Arial"/>
          <w:lang w:val="el-GR"/>
        </w:rPr>
      </w:pPr>
      <w:r w:rsidRPr="00C01115">
        <w:rPr>
          <w:rFonts w:ascii="Verdana" w:hAnsi="Verdana" w:cs="Arial"/>
          <w:lang w:val="el-GR"/>
        </w:rPr>
        <w:t>Να συνδέονται με το σύστημα και να βλέπουν σε πραγματικό χρόνο την κάθε μέτρηση</w:t>
      </w:r>
    </w:p>
    <w:p w14:paraId="246BD656" w14:textId="77777777" w:rsidR="00B94F1D" w:rsidRPr="00C01115" w:rsidRDefault="00B94F1D" w:rsidP="00B94F1D">
      <w:pPr>
        <w:pStyle w:val="a4"/>
        <w:numPr>
          <w:ilvl w:val="0"/>
          <w:numId w:val="3"/>
        </w:numPr>
        <w:rPr>
          <w:rFonts w:ascii="Verdana" w:hAnsi="Verdana" w:cs="Arial"/>
          <w:lang w:val="el-GR"/>
        </w:rPr>
      </w:pPr>
      <w:r w:rsidRPr="00C01115">
        <w:rPr>
          <w:rFonts w:ascii="Verdana" w:hAnsi="Verdana" w:cs="Arial"/>
          <w:lang w:val="el-GR"/>
        </w:rPr>
        <w:t>Να ενημερώνονται για πιθανή συντήρηση του κάθε αισθητήρα ξεχωριστά</w:t>
      </w:r>
    </w:p>
    <w:p w14:paraId="580A772F" w14:textId="77777777" w:rsidR="00B94F1D" w:rsidRPr="00C01115" w:rsidRDefault="00B94F1D" w:rsidP="00B94F1D">
      <w:pPr>
        <w:pStyle w:val="a4"/>
        <w:numPr>
          <w:ilvl w:val="0"/>
          <w:numId w:val="3"/>
        </w:numPr>
        <w:rPr>
          <w:rFonts w:ascii="Verdana" w:hAnsi="Verdana" w:cs="Arial"/>
          <w:lang w:val="el-GR"/>
        </w:rPr>
      </w:pPr>
      <w:r w:rsidRPr="00C01115">
        <w:rPr>
          <w:rFonts w:ascii="Verdana" w:hAnsi="Verdana" w:cs="Arial"/>
          <w:lang w:val="el-GR"/>
        </w:rPr>
        <w:t xml:space="preserve">Να κατεβάζουν τα δεδομένα μέτρησης σε έτοιμα </w:t>
      </w:r>
      <w:r w:rsidRPr="00C01115">
        <w:rPr>
          <w:rFonts w:ascii="Verdana" w:hAnsi="Verdana" w:cs="Arial"/>
          <w:lang w:val="en-US"/>
        </w:rPr>
        <w:t>spreadsheets</w:t>
      </w:r>
      <w:r w:rsidRPr="00C01115">
        <w:rPr>
          <w:rFonts w:ascii="Verdana" w:hAnsi="Verdana" w:cs="Arial"/>
          <w:lang w:val="el-GR"/>
        </w:rPr>
        <w:t xml:space="preserve"> έτσι ώστε να αποθηκεύονται σε μορφή </w:t>
      </w:r>
      <w:r w:rsidRPr="00C01115">
        <w:rPr>
          <w:rFonts w:ascii="Verdana" w:hAnsi="Verdana" w:cs="Arial"/>
          <w:lang w:val="en-US"/>
        </w:rPr>
        <w:t>excel</w:t>
      </w:r>
      <w:r w:rsidRPr="00C01115">
        <w:rPr>
          <w:rFonts w:ascii="Verdana" w:hAnsi="Verdana" w:cs="Arial"/>
          <w:lang w:val="el-GR"/>
        </w:rPr>
        <w:t>.</w:t>
      </w:r>
    </w:p>
    <w:p w14:paraId="248B2D07" w14:textId="1D21E770" w:rsidR="00B94F1D" w:rsidRPr="00C01115" w:rsidRDefault="00B94F1D" w:rsidP="00B94F1D">
      <w:pPr>
        <w:pStyle w:val="a4"/>
        <w:numPr>
          <w:ilvl w:val="0"/>
          <w:numId w:val="3"/>
        </w:numPr>
        <w:rPr>
          <w:rFonts w:ascii="Verdana" w:hAnsi="Verdana" w:cs="Arial"/>
          <w:lang w:val="el-GR"/>
        </w:rPr>
      </w:pPr>
      <w:r w:rsidRPr="00C01115">
        <w:rPr>
          <w:rFonts w:ascii="Verdana" w:hAnsi="Verdana" w:cs="Arial"/>
          <w:lang w:val="el-GR"/>
        </w:rPr>
        <w:t xml:space="preserve">Να φτιάχνουν γραφικές παραστάσεις με τα δεδομένα ανά περίοδο χρόνου έως και 1 έτος. </w:t>
      </w:r>
    </w:p>
    <w:p w14:paraId="38B87B8B" w14:textId="104E1958" w:rsidR="002E01C5" w:rsidRPr="00C01115" w:rsidRDefault="002E01C5" w:rsidP="00B94F1D">
      <w:pPr>
        <w:pStyle w:val="a4"/>
        <w:numPr>
          <w:ilvl w:val="0"/>
          <w:numId w:val="3"/>
        </w:numPr>
        <w:rPr>
          <w:rFonts w:ascii="Verdana" w:hAnsi="Verdana" w:cs="Arial"/>
          <w:lang w:val="el-GR"/>
        </w:rPr>
      </w:pPr>
      <w:r w:rsidRPr="00C01115">
        <w:rPr>
          <w:rFonts w:ascii="Verdana" w:hAnsi="Verdana" w:cs="Arial"/>
          <w:lang w:val="el-GR"/>
        </w:rPr>
        <w:t xml:space="preserve">Οι μετρήσεις θα ενσωματωθούν στο υφιστάμενο λογισμικό που έχει ενεργοποιήσει ο Δήμος με δυνατότητα τηλεμετρίας </w:t>
      </w:r>
    </w:p>
    <w:tbl>
      <w:tblPr>
        <w:tblW w:w="8900" w:type="dxa"/>
        <w:tblLook w:val="04A0" w:firstRow="1" w:lastRow="0" w:firstColumn="1" w:lastColumn="0" w:noHBand="0" w:noVBand="1"/>
      </w:tblPr>
      <w:tblGrid>
        <w:gridCol w:w="8900"/>
      </w:tblGrid>
      <w:tr w:rsidR="00B94F1D" w:rsidRPr="00C01115" w14:paraId="6EFF807D" w14:textId="77777777" w:rsidTr="00DA3AEC">
        <w:trPr>
          <w:trHeight w:val="300"/>
        </w:trPr>
        <w:tc>
          <w:tcPr>
            <w:tcW w:w="8900" w:type="dxa"/>
            <w:tcBorders>
              <w:top w:val="single" w:sz="4" w:space="0" w:color="auto"/>
              <w:left w:val="single" w:sz="4" w:space="0" w:color="auto"/>
              <w:bottom w:val="single" w:sz="4" w:space="0" w:color="auto"/>
              <w:right w:val="single" w:sz="4" w:space="0" w:color="000000"/>
            </w:tcBorders>
            <w:vAlign w:val="center"/>
            <w:hideMark/>
          </w:tcPr>
          <w:p w14:paraId="78D06D56" w14:textId="074C7D0E" w:rsidR="00B94F1D" w:rsidRPr="00C01115" w:rsidRDefault="002A4A32" w:rsidP="00DA3AEC">
            <w:pPr>
              <w:autoSpaceDE/>
              <w:autoSpaceDN/>
              <w:spacing w:after="0" w:line="240" w:lineRule="auto"/>
              <w:jc w:val="center"/>
              <w:rPr>
                <w:rFonts w:ascii="Verdana" w:hAnsi="Verdana" w:cs="Arial"/>
                <w:b/>
                <w:bCs/>
                <w:color w:val="000000"/>
                <w:lang w:val="el-GR" w:eastAsia="el-GR"/>
              </w:rPr>
            </w:pPr>
            <w:r w:rsidRPr="00C01115">
              <w:rPr>
                <w:rFonts w:ascii="Verdana" w:hAnsi="Verdana" w:cs="Arial"/>
                <w:b/>
                <w:bCs/>
                <w:color w:val="000000"/>
                <w:lang w:val="el-GR" w:eastAsia="el-GR"/>
              </w:rPr>
              <w:t xml:space="preserve">ΤΕΧΝΙΚΗ ΠΡΟΔΙΑΓΡΑΦΗ ΓΙΑ </w:t>
            </w:r>
            <w:r w:rsidR="00B94F1D" w:rsidRPr="00C01115">
              <w:rPr>
                <w:rFonts w:ascii="Verdana" w:hAnsi="Verdana" w:cs="Arial"/>
                <w:b/>
                <w:bCs/>
                <w:color w:val="000000"/>
                <w:lang w:val="el-GR" w:eastAsia="el-GR"/>
              </w:rPr>
              <w:t>ΟΡΓΑΝΟ ΜΕΤΡΗΣΗΣ ΧΛΩΡΙΟΥ</w:t>
            </w:r>
            <w:r w:rsidR="00702F72" w:rsidRPr="00C01115">
              <w:rPr>
                <w:rFonts w:ascii="Verdana" w:hAnsi="Verdana" w:cs="Arial"/>
                <w:b/>
                <w:bCs/>
                <w:color w:val="000000"/>
                <w:lang w:val="el-GR" w:eastAsia="el-GR"/>
              </w:rPr>
              <w:t xml:space="preserve">  τμχ 1 </w:t>
            </w:r>
          </w:p>
        </w:tc>
      </w:tr>
    </w:tbl>
    <w:p w14:paraId="5AF12C2D" w14:textId="77777777" w:rsidR="00B94F1D" w:rsidRPr="00C01115" w:rsidRDefault="00B94F1D" w:rsidP="000B1273">
      <w:pPr>
        <w:pStyle w:val="2"/>
        <w:numPr>
          <w:ilvl w:val="0"/>
          <w:numId w:val="0"/>
        </w:numPr>
        <w:spacing w:before="0" w:after="0" w:line="240" w:lineRule="auto"/>
        <w:rPr>
          <w:rFonts w:ascii="Verdana" w:hAnsi="Verdana" w:cs="Arial"/>
          <w:sz w:val="20"/>
          <w:szCs w:val="20"/>
        </w:rPr>
      </w:pPr>
      <w:r w:rsidRPr="00C01115">
        <w:rPr>
          <w:rFonts w:ascii="Verdana" w:hAnsi="Verdana" w:cs="Arial"/>
          <w:sz w:val="20"/>
          <w:szCs w:val="20"/>
        </w:rPr>
        <w:t>Συνοπτική Περιγραφή και Λειτουργία</w:t>
      </w:r>
    </w:p>
    <w:p w14:paraId="7138A26C" w14:textId="1692C125" w:rsidR="00B94F1D" w:rsidRPr="00C01115" w:rsidRDefault="00B94F1D" w:rsidP="000B1273">
      <w:pPr>
        <w:spacing w:after="0" w:line="240" w:lineRule="auto"/>
        <w:rPr>
          <w:rFonts w:ascii="Verdana" w:hAnsi="Verdana" w:cs="Arial"/>
          <w:lang w:val="el-GR"/>
        </w:rPr>
      </w:pPr>
      <w:r w:rsidRPr="00C01115">
        <w:rPr>
          <w:rFonts w:ascii="Verdana" w:hAnsi="Verdana" w:cs="Arial"/>
          <w:lang w:val="el-GR"/>
        </w:rPr>
        <w:t xml:space="preserve">Ο μετρητής ελεύθερου χλωρίου θα είναι </w:t>
      </w:r>
      <w:r w:rsidR="007811BB" w:rsidRPr="00C01115">
        <w:rPr>
          <w:rFonts w:ascii="Verdana" w:hAnsi="Verdana" w:cs="Arial"/>
          <w:lang w:val="el-GR"/>
        </w:rPr>
        <w:t xml:space="preserve">Φωτομετρικού </w:t>
      </w:r>
      <w:r w:rsidR="007811BB" w:rsidRPr="00C01115">
        <w:rPr>
          <w:rFonts w:ascii="Verdana" w:hAnsi="Verdana" w:cs="Arial"/>
          <w:lang w:val="en-US"/>
        </w:rPr>
        <w:t>DPD</w:t>
      </w:r>
      <w:r w:rsidRPr="00C01115">
        <w:rPr>
          <w:rFonts w:ascii="Verdana" w:hAnsi="Verdana" w:cs="Arial"/>
          <w:lang w:val="el-GR"/>
        </w:rPr>
        <w:t xml:space="preserve"> τύπου και θα τοποθετηθεί, στην θέση που έχει επιλεχθεί για τον έλεγχο της χλωρίωσης. Το αισθητήριο θα </w:t>
      </w:r>
      <w:r w:rsidR="007811BB" w:rsidRPr="00C01115">
        <w:rPr>
          <w:rFonts w:ascii="Verdana" w:hAnsi="Verdana" w:cs="Arial"/>
          <w:lang w:val="el-GR"/>
        </w:rPr>
        <w:t xml:space="preserve">πρέπει απαραιτήτως να είναι συμβατό και </w:t>
      </w:r>
      <w:r w:rsidRPr="00C01115">
        <w:rPr>
          <w:rFonts w:ascii="Verdana" w:hAnsi="Verdana" w:cs="Arial"/>
          <w:lang w:val="el-GR"/>
        </w:rPr>
        <w:t xml:space="preserve">εγκατασταθεί σε </w:t>
      </w:r>
      <w:r w:rsidR="007811BB" w:rsidRPr="00C01115">
        <w:rPr>
          <w:rFonts w:ascii="Verdana" w:hAnsi="Verdana" w:cs="Arial"/>
          <w:lang w:val="el-GR"/>
        </w:rPr>
        <w:t xml:space="preserve">υφιστάμενο </w:t>
      </w:r>
      <w:r w:rsidRPr="00C01115">
        <w:rPr>
          <w:rFonts w:ascii="Verdana" w:hAnsi="Verdana" w:cs="Arial"/>
          <w:lang w:val="el-GR"/>
        </w:rPr>
        <w:t>ψηφιακό ελεγκτή -</w:t>
      </w:r>
      <w:r w:rsidR="007C5660" w:rsidRPr="00C01115">
        <w:rPr>
          <w:rFonts w:ascii="Verdana" w:hAnsi="Verdana" w:cs="Arial"/>
          <w:lang w:val="el-GR"/>
        </w:rPr>
        <w:t>1</w:t>
      </w:r>
      <w:r w:rsidRPr="00C01115">
        <w:rPr>
          <w:rFonts w:ascii="Verdana" w:hAnsi="Verdana" w:cs="Arial"/>
          <w:lang w:val="el-GR"/>
        </w:rPr>
        <w:t>channel,</w:t>
      </w:r>
      <w:r w:rsidR="006D5F28" w:rsidRPr="00C01115">
        <w:rPr>
          <w:rFonts w:ascii="Verdana" w:hAnsi="Verdana" w:cs="Arial"/>
          <w:lang w:val="el-GR"/>
        </w:rPr>
        <w:t xml:space="preserve">τύπου </w:t>
      </w:r>
      <w:r w:rsidR="006D5F28" w:rsidRPr="00C01115">
        <w:rPr>
          <w:rFonts w:ascii="Verdana" w:hAnsi="Verdana" w:cs="Arial"/>
          <w:lang w:val="en-US"/>
        </w:rPr>
        <w:t>SC</w:t>
      </w:r>
      <w:r w:rsidR="006D5F28" w:rsidRPr="00C01115">
        <w:rPr>
          <w:rFonts w:ascii="Verdana" w:hAnsi="Verdana" w:cs="Arial"/>
          <w:lang w:val="el-GR"/>
        </w:rPr>
        <w:t>200 που υπάρχει στο σημείο</w:t>
      </w:r>
      <w:r w:rsidRPr="00C01115">
        <w:rPr>
          <w:rFonts w:ascii="Verdana" w:hAnsi="Verdana" w:cs="Arial"/>
          <w:lang w:val="el-GR"/>
        </w:rPr>
        <w:t xml:space="preserve"> από τον οποίο θα έχουμε τόσο τοπική ένδειξη όσο και αποστολή του σήματος στο κέντρο ελέγχου τ</w:t>
      </w:r>
      <w:r w:rsidR="00C6365B" w:rsidRPr="00C01115">
        <w:rPr>
          <w:rFonts w:ascii="Verdana" w:hAnsi="Verdana" w:cs="Arial"/>
          <w:lang w:val="el-GR"/>
        </w:rPr>
        <w:t xml:space="preserve">ου Δήμου μέσω </w:t>
      </w:r>
      <w:r w:rsidR="00C6365B" w:rsidRPr="00C01115">
        <w:rPr>
          <w:rFonts w:ascii="Verdana" w:hAnsi="Verdana" w:cs="Arial"/>
          <w:lang w:val="en-US"/>
        </w:rPr>
        <w:t>webserver</w:t>
      </w:r>
      <w:r w:rsidR="00C6365B" w:rsidRPr="00C01115">
        <w:rPr>
          <w:rFonts w:ascii="Verdana" w:hAnsi="Verdana" w:cs="Arial"/>
          <w:lang w:val="el-GR"/>
        </w:rPr>
        <w:t xml:space="preserve"> </w:t>
      </w:r>
      <w:r w:rsidR="00C6365B" w:rsidRPr="00C01115">
        <w:rPr>
          <w:rFonts w:ascii="Verdana" w:hAnsi="Verdana" w:cs="Arial"/>
          <w:lang w:val="en-US"/>
        </w:rPr>
        <w:t>cloud</w:t>
      </w:r>
      <w:r w:rsidR="00C6365B" w:rsidRPr="00C01115">
        <w:rPr>
          <w:rFonts w:ascii="Verdana" w:hAnsi="Verdana" w:cs="Arial"/>
          <w:lang w:val="el-GR"/>
        </w:rPr>
        <w:t xml:space="preserve"> εφαρμογή</w:t>
      </w:r>
      <w:r w:rsidR="00126FFD" w:rsidRPr="00C01115">
        <w:rPr>
          <w:rFonts w:ascii="Verdana" w:hAnsi="Verdana" w:cs="Arial"/>
          <w:lang w:val="el-GR"/>
        </w:rPr>
        <w:t>ς, κάθε άλλη πρόταση δεν καλύπτει την τηλεμετρία του Δήμου και απορρίπτεται ως απαράδεκτη.</w:t>
      </w:r>
    </w:p>
    <w:p w14:paraId="57804D4A" w14:textId="490C16C8" w:rsidR="007C5660" w:rsidRPr="00C01115" w:rsidRDefault="007C5660" w:rsidP="007C5660">
      <w:pPr>
        <w:pStyle w:val="a4"/>
        <w:tabs>
          <w:tab w:val="left" w:pos="426"/>
        </w:tabs>
        <w:spacing w:after="60" w:line="240" w:lineRule="auto"/>
        <w:ind w:left="0" w:right="-143"/>
        <w:rPr>
          <w:rFonts w:ascii="Verdana" w:hAnsi="Verdana" w:cs="Arial"/>
          <w:lang w:val="el-GR"/>
        </w:rPr>
      </w:pPr>
      <w:r w:rsidRPr="00C01115">
        <w:rPr>
          <w:rFonts w:ascii="Verdana" w:hAnsi="Verdana" w:cs="Arial"/>
          <w:lang w:val="el-GR"/>
        </w:rPr>
        <w:t xml:space="preserve">Αναλυτή Υπολειμματικού Χλωρίου με </w:t>
      </w:r>
      <w:r w:rsidR="007811BB" w:rsidRPr="00C01115">
        <w:rPr>
          <w:rFonts w:ascii="Verdana" w:hAnsi="Verdana" w:cs="Arial"/>
          <w:lang w:val="en-US"/>
        </w:rPr>
        <w:t>DPD</w:t>
      </w:r>
      <w:r w:rsidRPr="00C01115">
        <w:rPr>
          <w:rFonts w:ascii="Verdana" w:hAnsi="Verdana" w:cs="Arial"/>
          <w:lang w:val="el-GR"/>
        </w:rPr>
        <w:t xml:space="preserve"> μέθοδο </w:t>
      </w:r>
    </w:p>
    <w:p w14:paraId="600D5002" w14:textId="659DEE33" w:rsidR="007C5660" w:rsidRPr="00C01115" w:rsidRDefault="007C5660"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Εύρος  μέτρησης υπολειμματικού χλωρίου 0,0</w:t>
      </w:r>
      <w:r w:rsidR="007811BB" w:rsidRPr="00C01115">
        <w:rPr>
          <w:rFonts w:ascii="Verdana" w:hAnsi="Verdana" w:cs="Arial"/>
          <w:lang w:val="el-GR"/>
        </w:rPr>
        <w:t>4</w:t>
      </w:r>
      <w:r w:rsidRPr="00C01115">
        <w:rPr>
          <w:rFonts w:ascii="Verdana" w:hAnsi="Verdana" w:cs="Arial"/>
          <w:lang w:val="el-GR"/>
        </w:rPr>
        <w:t xml:space="preserve"> – </w:t>
      </w:r>
      <w:r w:rsidR="007811BB" w:rsidRPr="00C01115">
        <w:rPr>
          <w:rFonts w:ascii="Verdana" w:hAnsi="Verdana" w:cs="Arial"/>
          <w:lang w:val="el-GR"/>
        </w:rPr>
        <w:t>5</w:t>
      </w:r>
      <w:r w:rsidRPr="00C01115">
        <w:rPr>
          <w:rFonts w:ascii="Verdana" w:hAnsi="Verdana" w:cs="Arial"/>
          <w:lang w:val="el-GR"/>
        </w:rPr>
        <w:t xml:space="preserve">,00mg/L </w:t>
      </w:r>
    </w:p>
    <w:p w14:paraId="01AF43C1" w14:textId="747A17D4" w:rsidR="003174EB" w:rsidRPr="00C01115" w:rsidRDefault="003174EB"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 xml:space="preserve">Ακρίβεια : </w:t>
      </w:r>
      <w:r w:rsidR="007811BB" w:rsidRPr="00C01115">
        <w:rPr>
          <w:rFonts w:ascii="Verdana" w:hAnsi="Verdana" w:cs="Arial"/>
          <w:lang w:val="el-GR"/>
        </w:rPr>
        <w:t>5</w:t>
      </w:r>
      <w:r w:rsidRPr="00C01115">
        <w:rPr>
          <w:rFonts w:ascii="Verdana" w:hAnsi="Verdana" w:cs="Arial"/>
          <w:lang w:val="el-GR"/>
        </w:rPr>
        <w:t xml:space="preserve">% ή καλύτερη στις βέλτιστες συνθήκες </w:t>
      </w:r>
      <w:r w:rsidRPr="00C01115">
        <w:rPr>
          <w:rFonts w:ascii="Verdana" w:hAnsi="Verdana" w:cs="Arial"/>
          <w:lang w:val="en-US"/>
        </w:rPr>
        <w:t>pH</w:t>
      </w:r>
      <w:r w:rsidRPr="00C01115">
        <w:rPr>
          <w:rFonts w:ascii="Verdana" w:hAnsi="Verdana" w:cs="Arial"/>
          <w:lang w:val="el-GR"/>
        </w:rPr>
        <w:t>/</w:t>
      </w:r>
      <w:r w:rsidRPr="00C01115">
        <w:rPr>
          <w:rFonts w:ascii="Verdana" w:hAnsi="Verdana" w:cs="Arial"/>
          <w:lang w:val="en-US"/>
        </w:rPr>
        <w:t>temp</w:t>
      </w:r>
    </w:p>
    <w:p w14:paraId="3B06B78F" w14:textId="06567441" w:rsidR="007C5660" w:rsidRPr="00C01115" w:rsidRDefault="007C5660"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 xml:space="preserve">Ψηφιακή σύνδεση με τον </w:t>
      </w:r>
      <w:r w:rsidR="007811BB" w:rsidRPr="00C01115">
        <w:rPr>
          <w:rFonts w:ascii="Verdana" w:hAnsi="Verdana" w:cs="Arial"/>
          <w:lang w:val="el-GR"/>
        </w:rPr>
        <w:t xml:space="preserve">υφιστάμενο </w:t>
      </w:r>
      <w:r w:rsidRPr="00C01115">
        <w:rPr>
          <w:rFonts w:ascii="Verdana" w:hAnsi="Verdana" w:cs="Arial"/>
          <w:lang w:val="el-GR"/>
        </w:rPr>
        <w:t>μονοκάναλο ελεγκτή</w:t>
      </w:r>
      <w:r w:rsidR="0020302F" w:rsidRPr="00C01115">
        <w:rPr>
          <w:rFonts w:ascii="Verdana" w:hAnsi="Verdana" w:cs="Arial"/>
          <w:lang w:val="el-GR"/>
        </w:rPr>
        <w:t xml:space="preserve"> </w:t>
      </w:r>
      <w:r w:rsidR="0020302F" w:rsidRPr="00C01115">
        <w:rPr>
          <w:rFonts w:ascii="Verdana" w:hAnsi="Verdana" w:cs="Arial"/>
          <w:lang w:val="en-US"/>
        </w:rPr>
        <w:t>SC</w:t>
      </w:r>
      <w:r w:rsidR="0020302F" w:rsidRPr="00C01115">
        <w:rPr>
          <w:rFonts w:ascii="Verdana" w:hAnsi="Verdana" w:cs="Arial"/>
          <w:lang w:val="el-GR"/>
        </w:rPr>
        <w:t xml:space="preserve">200 </w:t>
      </w:r>
      <w:r w:rsidR="0020302F" w:rsidRPr="00C01115">
        <w:rPr>
          <w:rFonts w:ascii="Verdana" w:hAnsi="Verdana" w:cs="Arial"/>
          <w:lang w:val="en-US"/>
        </w:rPr>
        <w:t>HACH</w:t>
      </w:r>
    </w:p>
    <w:p w14:paraId="209E1427" w14:textId="58C77683" w:rsidR="00702F72" w:rsidRPr="00C01115" w:rsidRDefault="00702F72"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 xml:space="preserve">Σύνδεση Τοπικού Σταθμού Ελέγχου με την πλατφόρμα </w:t>
      </w:r>
      <w:r w:rsidRPr="00C01115">
        <w:rPr>
          <w:rFonts w:ascii="Verdana" w:hAnsi="Verdana" w:cs="Arial"/>
          <w:lang w:val="en-US"/>
        </w:rPr>
        <w:t>Cloud</w:t>
      </w:r>
      <w:r w:rsidRPr="00C01115">
        <w:rPr>
          <w:rFonts w:ascii="Verdana" w:hAnsi="Verdana" w:cs="Arial"/>
          <w:lang w:val="el-GR"/>
        </w:rPr>
        <w:t xml:space="preserve"> του Δήμου</w:t>
      </w:r>
    </w:p>
    <w:p w14:paraId="34A5CB47" w14:textId="578459D6" w:rsidR="001915EF" w:rsidRPr="00C01115" w:rsidRDefault="001915EF"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Τοπική απεικόνιση της μέτρησης χλωρίου</w:t>
      </w:r>
      <w:r w:rsidR="00126FFD" w:rsidRPr="00C01115">
        <w:rPr>
          <w:rFonts w:ascii="Verdana" w:hAnsi="Verdana" w:cs="Arial"/>
          <w:lang w:val="el-GR"/>
        </w:rPr>
        <w:t xml:space="preserve"> υπολ.ή ολικό,</w:t>
      </w:r>
      <w:r w:rsidRPr="00C01115">
        <w:rPr>
          <w:rFonts w:ascii="Verdana" w:hAnsi="Verdana" w:cs="Arial"/>
          <w:lang w:val="el-GR"/>
        </w:rPr>
        <w:t xml:space="preserve"> της ροής δείγματος και της ισχύος της λυχνίας</w:t>
      </w:r>
      <w:r w:rsidR="0020302F" w:rsidRPr="00C01115">
        <w:rPr>
          <w:rFonts w:ascii="Verdana" w:hAnsi="Verdana" w:cs="Arial"/>
          <w:lang w:val="el-GR"/>
        </w:rPr>
        <w:t xml:space="preserve"> μαζί με τα υπόλοιπα όργανα της τηλεμετρίας</w:t>
      </w:r>
    </w:p>
    <w:p w14:paraId="24093E93" w14:textId="677FB6EA" w:rsidR="007C5660" w:rsidRPr="00C01115" w:rsidRDefault="007C5660"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 xml:space="preserve">Περίβλημα από </w:t>
      </w:r>
      <w:r w:rsidR="007811BB" w:rsidRPr="00C01115">
        <w:rPr>
          <w:rFonts w:ascii="Verdana" w:hAnsi="Verdana" w:cs="Arial"/>
          <w:lang w:val="el-GR"/>
        </w:rPr>
        <w:t>Πλαστικό</w:t>
      </w:r>
      <w:r w:rsidR="00126FFD" w:rsidRPr="00C01115">
        <w:rPr>
          <w:rFonts w:ascii="Verdana" w:hAnsi="Verdana" w:cs="Arial"/>
          <w:lang w:val="el-GR"/>
        </w:rPr>
        <w:t xml:space="preserve"> με λυχνία καλής λειτουργίας και λογισμικό βλαβών</w:t>
      </w:r>
    </w:p>
    <w:p w14:paraId="11B24288" w14:textId="4FD37E31" w:rsidR="007C5660" w:rsidRPr="00C01115" w:rsidRDefault="007C5660" w:rsidP="007C5660">
      <w:pPr>
        <w:numPr>
          <w:ilvl w:val="0"/>
          <w:numId w:val="4"/>
        </w:numPr>
        <w:autoSpaceDE/>
        <w:autoSpaceDN/>
        <w:spacing w:after="120" w:line="240" w:lineRule="auto"/>
        <w:rPr>
          <w:rFonts w:ascii="Verdana" w:hAnsi="Verdana" w:cs="Arial"/>
          <w:lang w:val="el-GR"/>
        </w:rPr>
      </w:pPr>
      <w:r w:rsidRPr="00C01115">
        <w:rPr>
          <w:rFonts w:ascii="Verdana" w:hAnsi="Verdana" w:cs="Arial"/>
          <w:lang w:val="el-GR"/>
        </w:rPr>
        <w:t>Κατάλληλο για μέτρηση έως 4</w:t>
      </w:r>
      <w:r w:rsidR="001915EF" w:rsidRPr="00C01115">
        <w:rPr>
          <w:rFonts w:ascii="Verdana" w:hAnsi="Verdana" w:cs="Arial"/>
          <w:lang w:val="el-GR"/>
        </w:rPr>
        <w:t>0</w:t>
      </w:r>
      <w:r w:rsidRPr="00C01115">
        <w:rPr>
          <w:rFonts w:ascii="Verdana" w:hAnsi="Verdana" w:cs="Arial"/>
          <w:lang w:val="el-GR"/>
        </w:rPr>
        <w:t>οC.</w:t>
      </w:r>
    </w:p>
    <w:p w14:paraId="1E6E8E63" w14:textId="249CB9FA" w:rsidR="00D15C17" w:rsidRPr="00C01115" w:rsidRDefault="007C5660">
      <w:pPr>
        <w:rPr>
          <w:rFonts w:ascii="Verdana" w:hAnsi="Verdana" w:cs="Arial"/>
          <w:lang w:val="el-GR"/>
        </w:rPr>
      </w:pPr>
      <w:r w:rsidRPr="00C01115">
        <w:rPr>
          <w:rFonts w:ascii="Verdana" w:hAnsi="Verdana" w:cs="Arial"/>
          <w:lang w:val="el-GR"/>
        </w:rPr>
        <w:t xml:space="preserve">Τα αισθητήρια είναι κατασκευασμένα από κατάλληλα υλικά για τις υφιστάμενες συνθήκες εργασίας, με προστασία </w:t>
      </w:r>
      <w:r w:rsidR="007811BB" w:rsidRPr="00C01115">
        <w:rPr>
          <w:rFonts w:ascii="Verdana" w:hAnsi="Verdana" w:cs="Arial"/>
          <w:lang w:val="el-GR"/>
        </w:rPr>
        <w:t xml:space="preserve">καλύτερη από </w:t>
      </w:r>
      <w:r w:rsidRPr="00C01115">
        <w:rPr>
          <w:rFonts w:ascii="Verdana" w:hAnsi="Verdana" w:cs="Arial"/>
          <w:lang w:val="el-GR"/>
        </w:rPr>
        <w:t xml:space="preserve">ΙΡ </w:t>
      </w:r>
      <w:r w:rsidR="007811BB" w:rsidRPr="00C01115">
        <w:rPr>
          <w:rFonts w:ascii="Verdana" w:hAnsi="Verdana" w:cs="Arial"/>
          <w:lang w:val="el-GR"/>
        </w:rPr>
        <w:t>50</w:t>
      </w:r>
      <w:r w:rsidRPr="00C01115">
        <w:rPr>
          <w:rFonts w:ascii="Verdana" w:hAnsi="Verdana" w:cs="Arial"/>
          <w:lang w:val="el-GR"/>
        </w:rPr>
        <w:t>/NEMA 4X.</w:t>
      </w:r>
    </w:p>
    <w:tbl>
      <w:tblPr>
        <w:tblpPr w:leftFromText="180" w:rightFromText="180" w:vertAnchor="text" w:horzAnchor="margin" w:tblpXSpec="center" w:tblpY="85"/>
        <w:tblW w:w="0" w:type="auto"/>
        <w:tblLook w:val="04A0" w:firstRow="1" w:lastRow="0" w:firstColumn="1" w:lastColumn="0" w:noHBand="0" w:noVBand="1"/>
      </w:tblPr>
      <w:tblGrid>
        <w:gridCol w:w="4077"/>
        <w:gridCol w:w="4445"/>
      </w:tblGrid>
      <w:tr w:rsidR="000B1273" w:rsidRPr="00C01115" w14:paraId="13C36867" w14:textId="77777777" w:rsidTr="00335AF5">
        <w:tc>
          <w:tcPr>
            <w:tcW w:w="4077" w:type="dxa"/>
          </w:tcPr>
          <w:p w14:paraId="0B02E438" w14:textId="77777777" w:rsidR="000B1273" w:rsidRPr="00C01115" w:rsidRDefault="000B1273" w:rsidP="00335AF5">
            <w:pPr>
              <w:autoSpaceDE/>
              <w:autoSpaceDN/>
              <w:spacing w:after="0" w:line="252" w:lineRule="auto"/>
              <w:ind w:right="96"/>
              <w:jc w:val="left"/>
              <w:rPr>
                <w:rFonts w:ascii="Verdana" w:hAnsi="Verdana" w:cs="Arial"/>
                <w:b/>
                <w:lang w:val="el-GR" w:eastAsia="el-GR"/>
              </w:rPr>
            </w:pPr>
          </w:p>
          <w:p w14:paraId="08F9EC6C" w14:textId="77777777" w:rsidR="000B1273" w:rsidRPr="00C01115" w:rsidRDefault="000B1273"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b/>
                <w:lang w:val="el-GR" w:eastAsia="el-GR"/>
              </w:rPr>
              <w:t>ΣΥΝΤΑΧΘΗΚΕ</w:t>
            </w:r>
          </w:p>
        </w:tc>
        <w:tc>
          <w:tcPr>
            <w:tcW w:w="4445" w:type="dxa"/>
            <w:hideMark/>
          </w:tcPr>
          <w:p w14:paraId="76EFA7EC" w14:textId="77777777" w:rsidR="000B1273" w:rsidRPr="00C01115" w:rsidRDefault="000B1273"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Ψαχνά, 11-09-2026</w:t>
            </w:r>
          </w:p>
          <w:p w14:paraId="630A0DE1" w14:textId="77777777" w:rsidR="000B1273" w:rsidRPr="00C01115" w:rsidRDefault="000B1273"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ΘΕΩΡΗΘΗΚΕ</w:t>
            </w:r>
          </w:p>
        </w:tc>
      </w:tr>
      <w:tr w:rsidR="000B1273" w:rsidRPr="00C01115" w14:paraId="12B7CA71" w14:textId="77777777" w:rsidTr="00335AF5">
        <w:tc>
          <w:tcPr>
            <w:tcW w:w="4077" w:type="dxa"/>
          </w:tcPr>
          <w:p w14:paraId="4A88EDF7" w14:textId="77777777" w:rsidR="000B1273" w:rsidRPr="00C01115" w:rsidRDefault="000B1273"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Ο ΥΠΑΛΛΗΛΟΣ</w:t>
            </w:r>
          </w:p>
          <w:p w14:paraId="021DFF91" w14:textId="77777777" w:rsidR="000B1273" w:rsidRPr="00C01115" w:rsidRDefault="000B1273" w:rsidP="00335AF5">
            <w:pPr>
              <w:autoSpaceDE/>
              <w:autoSpaceDN/>
              <w:spacing w:after="0" w:line="252" w:lineRule="auto"/>
              <w:ind w:right="96"/>
              <w:jc w:val="center"/>
              <w:rPr>
                <w:rFonts w:ascii="Verdana" w:hAnsi="Verdana" w:cs="Arial"/>
                <w:lang w:val="el-GR" w:eastAsia="el-GR"/>
              </w:rPr>
            </w:pPr>
          </w:p>
          <w:p w14:paraId="53E20131" w14:textId="77777777" w:rsidR="000B1273" w:rsidRPr="00C01115" w:rsidRDefault="000B1273" w:rsidP="00335AF5">
            <w:pPr>
              <w:autoSpaceDE/>
              <w:autoSpaceDN/>
              <w:spacing w:after="0" w:line="252" w:lineRule="auto"/>
              <w:ind w:right="96"/>
              <w:jc w:val="center"/>
              <w:rPr>
                <w:rFonts w:ascii="Verdana" w:hAnsi="Verdana" w:cs="Arial"/>
                <w:spacing w:val="-3"/>
                <w:lang w:val="el-GR" w:eastAsia="el-GR"/>
              </w:rPr>
            </w:pPr>
            <w:r w:rsidRPr="00C01115">
              <w:rPr>
                <w:rFonts w:ascii="Verdana" w:hAnsi="Verdana" w:cs="Arial"/>
                <w:spacing w:val="-3"/>
                <w:lang w:val="el-GR" w:eastAsia="el-GR"/>
              </w:rPr>
              <w:t>ΝΤΕΛΕΚΟΣ ΙΩΑΝΝΗΣ</w:t>
            </w:r>
          </w:p>
          <w:p w14:paraId="20549264" w14:textId="77777777" w:rsidR="000B1273" w:rsidRPr="00C01115" w:rsidRDefault="000B1273"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lang w:val="el-GR" w:eastAsia="el-GR"/>
              </w:rPr>
              <w:t>ΠΤΥΧ. ΗΛΕΚΤ/ΓΟΣ ΜΗΧΑΝΙΚΟΣ Τ.Ε.</w:t>
            </w:r>
          </w:p>
        </w:tc>
        <w:tc>
          <w:tcPr>
            <w:tcW w:w="4445" w:type="dxa"/>
          </w:tcPr>
          <w:p w14:paraId="6780CBC9" w14:textId="77777777" w:rsidR="000B1273" w:rsidRPr="00C01115" w:rsidRDefault="000B1273"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Ο  ΠΡΟΪΣΤΑΜΕΝΟΣ ΥΔΡΕΥΣΗΣ</w:t>
            </w:r>
          </w:p>
          <w:p w14:paraId="5316C678" w14:textId="77777777" w:rsidR="000B1273" w:rsidRPr="00C01115" w:rsidRDefault="000B1273" w:rsidP="00335AF5">
            <w:pPr>
              <w:adjustRightInd w:val="0"/>
              <w:spacing w:after="0" w:line="240" w:lineRule="auto"/>
              <w:jc w:val="center"/>
              <w:rPr>
                <w:rFonts w:ascii="Verdana" w:hAnsi="Verdana" w:cs="Arial"/>
                <w:lang w:val="el-GR" w:eastAsia="el-GR"/>
              </w:rPr>
            </w:pPr>
          </w:p>
          <w:p w14:paraId="2BC8CB60" w14:textId="77777777" w:rsidR="000B1273" w:rsidRPr="00C01115" w:rsidRDefault="000B1273"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ΑΚΡΙΩΤΗΣ ΙΩΑΝΝΗΣ</w:t>
            </w:r>
          </w:p>
          <w:p w14:paraId="512EFD49" w14:textId="77777777" w:rsidR="000B1273" w:rsidRPr="00C01115" w:rsidRDefault="000B1273"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 xml:space="preserve">ΠΤΥΧ. ΗΛΕΚΤ/ΓΟΣ ΜΗΧΑΝΙΚΟΣ </w:t>
            </w:r>
          </w:p>
        </w:tc>
      </w:tr>
    </w:tbl>
    <w:p w14:paraId="739B75FB" w14:textId="77777777" w:rsidR="00C01115" w:rsidRPr="00C01115" w:rsidRDefault="00C01115" w:rsidP="00C01115">
      <w:pPr>
        <w:spacing w:after="200" w:line="276" w:lineRule="auto"/>
        <w:jc w:val="center"/>
        <w:rPr>
          <w:rFonts w:ascii="Verdana" w:hAnsi="Verdana"/>
          <w:b/>
          <w:u w:val="single"/>
          <w:lang w:val="el-GR"/>
        </w:rPr>
      </w:pPr>
      <w:r w:rsidRPr="00C01115">
        <w:rPr>
          <w:rFonts w:ascii="Verdana" w:hAnsi="Verdana"/>
          <w:b/>
          <w:u w:val="single"/>
        </w:rPr>
        <w:lastRenderedPageBreak/>
        <w:t>ΓΕΝΙΚΗ ΣΥΓΓΡΑΦΗ ΥΠΟΧΡΕΩΣΕΩΝ</w:t>
      </w:r>
    </w:p>
    <w:p w14:paraId="2E0A1DF0" w14:textId="77777777" w:rsidR="00C01115" w:rsidRPr="00C01115" w:rsidRDefault="00C01115" w:rsidP="00C01115">
      <w:pPr>
        <w:spacing w:after="200" w:line="276" w:lineRule="auto"/>
        <w:rPr>
          <w:rFonts w:ascii="Verdana" w:hAnsi="Verdana"/>
          <w:b/>
          <w:u w:val="single"/>
        </w:rPr>
      </w:pPr>
      <w:r w:rsidRPr="00C01115">
        <w:rPr>
          <w:rFonts w:ascii="Verdana" w:hAnsi="Verdana"/>
          <w:b/>
        </w:rPr>
        <w:t>Άρθρο 1-Αντικείμενο</w:t>
      </w:r>
    </w:p>
    <w:p w14:paraId="19D2BF33" w14:textId="77777777" w:rsidR="00C6668F" w:rsidRPr="00C6668F" w:rsidRDefault="00C6668F" w:rsidP="00C6668F">
      <w:pPr>
        <w:autoSpaceDE/>
        <w:autoSpaceDN/>
        <w:adjustRightInd w:val="0"/>
        <w:spacing w:after="0" w:line="240" w:lineRule="auto"/>
        <w:rPr>
          <w:rFonts w:ascii="Arial" w:hAnsi="Arial" w:cs="Arial"/>
          <w:color w:val="000000"/>
          <w:sz w:val="22"/>
          <w:szCs w:val="22"/>
          <w:lang w:val="el-GR" w:eastAsia="de-DE"/>
        </w:rPr>
      </w:pPr>
      <w:r w:rsidRPr="00C6668F">
        <w:rPr>
          <w:rFonts w:ascii="Arial" w:hAnsi="Arial" w:cs="Arial"/>
          <w:color w:val="000000"/>
          <w:sz w:val="22"/>
          <w:szCs w:val="22"/>
          <w:lang w:val="el-GR" w:eastAsia="de-DE"/>
        </w:rPr>
        <w:t xml:space="preserve">Το αντικείμενο της δαπάνης είναι η προμήθεια χλωριοτήρων με εγκατάσταση αυτών στα σημεία που θα υποδείξει η αρμόδια υπηρεσία του Δήμου. Στόχος του συστήματος είναι η συνεχής παρακολούθηση και επίβλεψη σημαντικών παραμέτρων της λειτουργίας του συστήματος ύδρευσης (Ελεύθερο Χλώριο) και η συλλογή και αποθήκευση των σχετικών δεδομένων σε υφιστάμενη βάση δεδομένων </w:t>
      </w:r>
      <w:r w:rsidRPr="00C6668F">
        <w:rPr>
          <w:rFonts w:ascii="Arial" w:hAnsi="Arial" w:cs="Arial"/>
          <w:color w:val="000000"/>
          <w:sz w:val="22"/>
          <w:szCs w:val="22"/>
          <w:lang w:val="en-US" w:eastAsia="de-DE"/>
        </w:rPr>
        <w:t>Cloud</w:t>
      </w:r>
      <w:r w:rsidRPr="00C6668F">
        <w:rPr>
          <w:rFonts w:ascii="Arial" w:hAnsi="Arial" w:cs="Arial"/>
          <w:color w:val="000000"/>
          <w:sz w:val="22"/>
          <w:szCs w:val="22"/>
          <w:lang w:val="el-GR" w:eastAsia="de-DE"/>
        </w:rPr>
        <w:t xml:space="preserve"> </w:t>
      </w:r>
      <w:r w:rsidRPr="00C6668F">
        <w:rPr>
          <w:rFonts w:ascii="Arial" w:hAnsi="Arial" w:cs="Arial"/>
          <w:color w:val="000000"/>
          <w:sz w:val="22"/>
          <w:szCs w:val="22"/>
          <w:lang w:val="en-US" w:eastAsia="de-DE"/>
        </w:rPr>
        <w:t>server</w:t>
      </w:r>
      <w:r w:rsidRPr="00C6668F">
        <w:rPr>
          <w:rFonts w:ascii="Arial" w:hAnsi="Arial" w:cs="Arial"/>
          <w:color w:val="000000"/>
          <w:sz w:val="22"/>
          <w:szCs w:val="22"/>
          <w:lang w:val="el-GR" w:eastAsia="de-DE"/>
        </w:rPr>
        <w:t xml:space="preserve"> με αποτέλεσμα την εκτέλεση χειρισμών για τον έλεγχο των ενεργών στοιχείων του συστήματος ύδρευσης.</w:t>
      </w:r>
    </w:p>
    <w:p w14:paraId="277D63CD" w14:textId="44FDB4EF" w:rsidR="00C6668F" w:rsidRDefault="00C6668F" w:rsidP="00C6668F">
      <w:pPr>
        <w:spacing w:after="200" w:line="276" w:lineRule="auto"/>
        <w:rPr>
          <w:rFonts w:ascii="Verdana" w:hAnsi="Verdana"/>
          <w:b/>
          <w:lang w:val="el-GR"/>
        </w:rPr>
      </w:pPr>
      <w:r w:rsidRPr="00C6668F">
        <w:rPr>
          <w:rFonts w:ascii="Arial" w:hAnsi="Arial" w:cs="Arial"/>
          <w:color w:val="000000"/>
          <w:sz w:val="22"/>
          <w:szCs w:val="22"/>
          <w:lang w:val="el-GR" w:eastAsia="de-DE"/>
        </w:rPr>
        <w:t>Η εν λόγω προμήθεια είναι απαραίτητη για τη δημόσια υγεία και ο εν λόγω εξοπλισμός δεν υπάρχει στον Δήμο καθώς και το προσωπικό δεν έχει τεχνογνωσία για την εγκατάσταση του εν λόγω εξοπλισμού.</w:t>
      </w:r>
    </w:p>
    <w:p w14:paraId="0992F076" w14:textId="4614D00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2-Ισχύουσες Διατάξεις</w:t>
      </w:r>
    </w:p>
    <w:p w14:paraId="651F9BC8"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Για την παρούσα προμήθεια ισχύουν οι διατάξεις:</w:t>
      </w:r>
    </w:p>
    <w:p w14:paraId="08A83B59" w14:textId="77777777"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Του Ν. 4412/2016 (ΦΕΚ 147/08-08-2016) «Δημόσιες Συμβάσεις Έργων, Προμηθειών και Υπηρεσιών», όπως τροποποιήθηκε με τον Ν.4782/2021 και με τις έως σήμερα τροποποιήσεις.</w:t>
      </w:r>
    </w:p>
    <w:p w14:paraId="38F98A31" w14:textId="77777777"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Τις διατάξεις του ν. 5321/26 (ΦΕΚ 114/20.07.2026 τεύχος Α') με τις διατάξεις του οποίου, μεταξύ άλλων, τροποποιείται ο Κώδικας Τοπικής Αυτοδιοίκησης (ν.5314/2026).</w:t>
      </w:r>
    </w:p>
    <w:p w14:paraId="583750DE" w14:textId="77777777"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Του Ν. 3861/2010 «Ενίσχυση της διαφάνειας με την υποχρεωτική ανάρτηση νόμων και πράξεων των κυβερνητικών και διοικητικών και αυτοδιοικητικών οργάνων στο διαδίκτυο –Πρόγραμμα Διαύγεια- και άλλες διατάξεις».</w:t>
      </w:r>
    </w:p>
    <w:p w14:paraId="5D263109" w14:textId="77777777"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Της εγκυκλίου 11 (Αρ. πρωτ. 27754/28/6/2010) του Υπ. Εσωτερικών «Αποδοχή της αρ. 204/2010 γνωμοδότησης του Δ΄ Τμήματος του Ν.Σ.Κ.- Δαπάνες δημοσιεύσεων διαγωνισμών Δημοσίων Συμβάσεων  ΟΤΑ Α’ βαθμ.»</w:t>
      </w:r>
    </w:p>
    <w:p w14:paraId="1D33FEB0" w14:textId="77777777"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Του Ν. 4250/2014 (ΦΕΚ 74/Α/26.3.2014)«Διοικητικές Απλουστεύσεις ... και λοιπές ρυθμίσεις».</w:t>
      </w:r>
    </w:p>
    <w:p w14:paraId="6EBE664C" w14:textId="77777777" w:rsidR="00C01115" w:rsidRPr="00C01115" w:rsidRDefault="00C01115" w:rsidP="00C01115">
      <w:pPr>
        <w:pStyle w:val="a4"/>
        <w:numPr>
          <w:ilvl w:val="0"/>
          <w:numId w:val="8"/>
        </w:numPr>
        <w:autoSpaceDE/>
        <w:autoSpaceDN/>
        <w:snapToGrid w:val="0"/>
        <w:spacing w:after="0" w:line="240" w:lineRule="auto"/>
        <w:rPr>
          <w:rFonts w:ascii="Verdana" w:hAnsi="Verdana"/>
        </w:rPr>
      </w:pPr>
      <w:r w:rsidRPr="00C01115">
        <w:rPr>
          <w:rFonts w:ascii="Verdana" w:hAnsi="Verdana"/>
        </w:rPr>
        <w:t>Του Ν.4605/2019</w:t>
      </w:r>
    </w:p>
    <w:p w14:paraId="196772F0" w14:textId="79E21B6C" w:rsidR="00C01115" w:rsidRPr="00C01115" w:rsidRDefault="00C01115" w:rsidP="00C01115">
      <w:pPr>
        <w:pStyle w:val="a4"/>
        <w:numPr>
          <w:ilvl w:val="0"/>
          <w:numId w:val="8"/>
        </w:numPr>
        <w:autoSpaceDE/>
        <w:autoSpaceDN/>
        <w:snapToGrid w:val="0"/>
        <w:spacing w:after="0" w:line="240" w:lineRule="auto"/>
        <w:rPr>
          <w:rFonts w:ascii="Verdana" w:hAnsi="Verdana"/>
          <w:lang w:val="el-GR"/>
        </w:rPr>
      </w:pPr>
      <w:r w:rsidRPr="00C01115">
        <w:rPr>
          <w:rFonts w:ascii="Verdana" w:hAnsi="Verdana"/>
          <w:lang w:val="el-GR"/>
        </w:rPr>
        <w:t xml:space="preserve">Την υπ αριθμ: </w:t>
      </w:r>
      <w:r>
        <w:rPr>
          <w:rFonts w:ascii="Verdana" w:hAnsi="Verdana"/>
          <w:lang w:val="el-GR"/>
        </w:rPr>
        <w:t>225/2026</w:t>
      </w:r>
      <w:r w:rsidRPr="00C01115">
        <w:rPr>
          <w:rFonts w:ascii="Verdana" w:hAnsi="Verdana"/>
          <w:lang w:val="el-GR"/>
        </w:rPr>
        <w:t xml:space="preserve"> απόφαση </w:t>
      </w:r>
      <w:r>
        <w:rPr>
          <w:rFonts w:ascii="Verdana" w:hAnsi="Verdana"/>
          <w:lang w:val="el-GR"/>
        </w:rPr>
        <w:t xml:space="preserve">Δημοτικής Επιτροπής « Περί εξειδίκευσης Πίστωσης» του </w:t>
      </w:r>
      <w:r w:rsidRPr="00C01115">
        <w:rPr>
          <w:rFonts w:ascii="Verdana" w:hAnsi="Verdana"/>
          <w:lang w:val="el-GR"/>
        </w:rPr>
        <w:t>Α.Λ.Ε 025.3110908.001 «Προμήθεια Χλωριοτήρων»</w:t>
      </w:r>
    </w:p>
    <w:p w14:paraId="17696D4A"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3-Τεύχη δημοπράτησης</w:t>
      </w:r>
    </w:p>
    <w:p w14:paraId="42927B7C"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Στοιχεία της συγκεκριμένης προμήθειας αποτελούν κατά σειρά προτεραιότητας:</w:t>
      </w:r>
    </w:p>
    <w:p w14:paraId="08982874"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1)Η Πρόσκληση Εκδήλωσης Ενδιαφέροντος</w:t>
      </w:r>
    </w:p>
    <w:p w14:paraId="5054ACE7"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2) Η συγγραφή υποχρεώσεων</w:t>
      </w:r>
    </w:p>
    <w:p w14:paraId="5B79EDB0"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3)Οι τεχνικές προδιαγραφές</w:t>
      </w:r>
    </w:p>
    <w:p w14:paraId="6FA0559F"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4) Ο προϋπολογισμός προσφοράς του αναδόχου</w:t>
      </w:r>
    </w:p>
    <w:p w14:paraId="7501A90C" w14:textId="77777777" w:rsidR="00C01115" w:rsidRPr="00C01115" w:rsidRDefault="00C01115" w:rsidP="00C01115">
      <w:pPr>
        <w:spacing w:after="0" w:line="240" w:lineRule="auto"/>
        <w:rPr>
          <w:rFonts w:ascii="Verdana" w:hAnsi="Verdana"/>
          <w:lang w:val="el-GR"/>
        </w:rPr>
      </w:pPr>
      <w:r w:rsidRPr="00C01115">
        <w:rPr>
          <w:rFonts w:ascii="Verdana" w:hAnsi="Verdana"/>
          <w:lang w:val="el-GR"/>
        </w:rPr>
        <w:t>5) Ο ενδεικτικός προϋπολογισμός</w:t>
      </w:r>
    </w:p>
    <w:p w14:paraId="60BDAE9F" w14:textId="77777777" w:rsidR="00C6668F" w:rsidRDefault="00C6668F" w:rsidP="00C01115">
      <w:pPr>
        <w:spacing w:after="200" w:line="276" w:lineRule="auto"/>
        <w:rPr>
          <w:rFonts w:ascii="Verdana" w:hAnsi="Verdana"/>
          <w:b/>
          <w:lang w:val="el-GR"/>
        </w:rPr>
      </w:pPr>
    </w:p>
    <w:p w14:paraId="50533944" w14:textId="3AF193BE"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4-Τρόπος εκτέλεσης και προμήθειας</w:t>
      </w:r>
    </w:p>
    <w:p w14:paraId="23C8CC0F" w14:textId="3E78C37E" w:rsidR="00C01115" w:rsidRPr="00C01115" w:rsidRDefault="00C01115" w:rsidP="00C01115">
      <w:pPr>
        <w:spacing w:after="200" w:line="276" w:lineRule="auto"/>
        <w:rPr>
          <w:rFonts w:ascii="Verdana" w:hAnsi="Verdana"/>
          <w:lang w:val="el-GR"/>
        </w:rPr>
      </w:pPr>
      <w:r w:rsidRPr="00C01115">
        <w:rPr>
          <w:rFonts w:ascii="Verdana" w:hAnsi="Verdana"/>
          <w:lang w:val="el-GR"/>
        </w:rPr>
        <w:t xml:space="preserve">Η εκτέλεση της προμήθειας θα πραγματοποιηθεί με απευθείας  ανάθεση, σύμφωνα με τις διατάξεις του Ν.4412/2016, όπως αυτός τροποποιήθηκε και ισχύει. Ο υποψήφιος ή οι </w:t>
      </w:r>
      <w:r w:rsidRPr="00C01115">
        <w:rPr>
          <w:rFonts w:ascii="Verdana" w:hAnsi="Verdana"/>
          <w:lang w:val="el-GR"/>
        </w:rPr>
        <w:lastRenderedPageBreak/>
        <w:t xml:space="preserve">υποψήφιοι ανάδοχοι δύνανται να δώσουν προσφορές </w:t>
      </w:r>
      <w:r w:rsidR="00C6668F">
        <w:rPr>
          <w:rFonts w:ascii="Verdana" w:hAnsi="Verdana"/>
          <w:lang w:val="el-GR"/>
        </w:rPr>
        <w:t>για</w:t>
      </w:r>
      <w:r w:rsidRPr="00C01115">
        <w:rPr>
          <w:rFonts w:ascii="Verdana" w:hAnsi="Verdana"/>
          <w:lang w:val="el-GR"/>
        </w:rPr>
        <w:t xml:space="preserve"> σύνολο των ειδών όλων των ομάδων. Προσφορές που δεν καλύπτουν όλα τα είδη, δεν θα γίνονται αποδεκτές.</w:t>
      </w:r>
    </w:p>
    <w:p w14:paraId="69491391"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5-Ανακοίνωση αποτελέσματος</w:t>
      </w:r>
    </w:p>
    <w:p w14:paraId="3380A3C1"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Ο ανάδοχος της προμήθειας αυτής, μετά την κατά νόμο έγκριση του αποτελέσματος, υποχρεούται να προσέλθει στο δήμο σε χρόνο όχι μεγαλύτερο των 10 ημερών από την παραλαβή του εγγράφου της ανακοινώσεως του αποτελέσματος, για την υπογραφή της σχετικής σύμβασης.</w:t>
      </w:r>
    </w:p>
    <w:p w14:paraId="6916E32D"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6-Σύμβαση</w:t>
      </w:r>
    </w:p>
    <w:p w14:paraId="2E161ACD" w14:textId="3272F27B" w:rsidR="00C01115" w:rsidRPr="00C01115" w:rsidRDefault="00C01115" w:rsidP="00C01115">
      <w:pPr>
        <w:spacing w:after="200" w:line="276" w:lineRule="auto"/>
        <w:rPr>
          <w:rFonts w:ascii="Verdana" w:hAnsi="Verdana"/>
          <w:lang w:val="el-GR"/>
        </w:rPr>
      </w:pPr>
      <w:r w:rsidRPr="00C01115">
        <w:rPr>
          <w:rFonts w:ascii="Verdana" w:hAnsi="Verdana"/>
          <w:lang w:val="el-GR"/>
        </w:rPr>
        <w:t>Η σύμβαση συντάσσεται από τον αρμόδιο υπάλληλο και περιλαμβάνει όλα τα στοιχεία που αναφέρονται στο Ν.4412/2016. Η σύμβαση θα έχει διάρκεια από την υπογραφή της και μέχρι την 31/12/2026</w:t>
      </w:r>
      <w:r w:rsidR="00C6668F">
        <w:rPr>
          <w:rFonts w:ascii="Verdana" w:hAnsi="Verdana"/>
          <w:lang w:val="el-GR"/>
        </w:rPr>
        <w:t xml:space="preserve"> ή μέχρι εξαντλήσεως των ποσοτήτων</w:t>
      </w:r>
      <w:r w:rsidRPr="00C01115">
        <w:rPr>
          <w:rFonts w:ascii="Verdana" w:hAnsi="Verdana"/>
          <w:lang w:val="el-GR"/>
        </w:rPr>
        <w:t>.</w:t>
      </w:r>
    </w:p>
    <w:p w14:paraId="210F0211"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7-Τρόπος πληρωμής</w:t>
      </w:r>
    </w:p>
    <w:p w14:paraId="57CF069D" w14:textId="77777777" w:rsidR="00C01115" w:rsidRPr="00C01115" w:rsidRDefault="00C01115" w:rsidP="00C01115">
      <w:pPr>
        <w:pStyle w:val="aa"/>
        <w:jc w:val="both"/>
        <w:rPr>
          <w:rFonts w:ascii="Verdana" w:hAnsi="Verdana"/>
          <w:sz w:val="20"/>
          <w:szCs w:val="20"/>
        </w:rPr>
      </w:pPr>
      <w:r w:rsidRPr="00C01115">
        <w:rPr>
          <w:rFonts w:ascii="Verdana" w:hAnsi="Verdana" w:cs="Times New Roman"/>
          <w:sz w:val="20"/>
          <w:szCs w:val="20"/>
        </w:rPr>
        <w:t>Η πληρωμή της αξίας των υλικών θα γίνεται αργότερα των δύο μηνών από την ημερομηνία της παράδοσης και σύμφωνα με το εκδοθέν τιμολόγιο του προμηθευτή, αφού προηγουμένως υπογραφούν τα σχετικά πρωτόκολλα παραλαβής από τις αρμόδιες επιτροπές του Ν.4412/2016. Τα απαιτούμενα δικαιολογητικά πληρωμής είναι τα προβλεπόμενα στο άρθρο 200 του Ν 4412/2016 Καθώς και την οδηγία Ε.Ε.2014/55ΕΕ άρθρο 148-154 του Ν.4601/2019 περί ηλεκτρονικής τιμολόγησης Ν.4872/2022 άρθρο &amp; ΚΥΑ46901/2024 και του Ν4412/2016</w:t>
      </w:r>
      <w:r w:rsidRPr="00C01115">
        <w:rPr>
          <w:rFonts w:ascii="Verdana" w:hAnsi="Verdana"/>
          <w:sz w:val="20"/>
          <w:szCs w:val="20"/>
        </w:rPr>
        <w:t xml:space="preserve"> άρθρο 53 παρ2</w:t>
      </w:r>
    </w:p>
    <w:p w14:paraId="3C3D96F8" w14:textId="77777777" w:rsidR="00C01115" w:rsidRPr="00C01115" w:rsidRDefault="00C01115" w:rsidP="00C01115">
      <w:pPr>
        <w:pStyle w:val="aa"/>
        <w:rPr>
          <w:rFonts w:ascii="Verdana" w:hAnsi="Verdana"/>
          <w:sz w:val="20"/>
          <w:szCs w:val="20"/>
        </w:rPr>
      </w:pPr>
    </w:p>
    <w:p w14:paraId="21D56B15"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8- Τόπος και χρόνος παράδοσης</w:t>
      </w:r>
    </w:p>
    <w:p w14:paraId="1379C6F2"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Η παράδοση των υλικών θα γίνεται τμηματικά στις αποθήκες του Δήμου Διρφύων-Μεσσαπίων με υπηρεσιακά σημειώματα, κατά τις πρωινές ώρες, (εκτός των αργιών) και  ανάλογα με τις ανάγκες της Υπηρεσίας.</w:t>
      </w:r>
    </w:p>
    <w:p w14:paraId="2AECEF6D"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9-Επιβαρύνσεις μειοδότη</w:t>
      </w:r>
    </w:p>
    <w:p w14:paraId="5EA9F446"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Ο ανάδοχος θα βαρύνεται με όλες τις νόμιμες κρατήσεις. Το ποσοστό του ΦΠΑ που προβλέπεται από το νόμο βαρύνει το δήμο.</w:t>
      </w:r>
    </w:p>
    <w:p w14:paraId="390D0CCD"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10-Ακαταλληλότητα</w:t>
      </w:r>
    </w:p>
    <w:p w14:paraId="44B0F97A" w14:textId="7ECD25B5" w:rsidR="00C01115" w:rsidRPr="00C01115" w:rsidRDefault="00C01115" w:rsidP="00C01115">
      <w:pPr>
        <w:spacing w:after="200" w:line="276" w:lineRule="auto"/>
        <w:rPr>
          <w:rFonts w:ascii="Verdana" w:hAnsi="Verdana"/>
          <w:lang w:val="el-GR"/>
        </w:rPr>
      </w:pPr>
      <w:r w:rsidRPr="00C01115">
        <w:rPr>
          <w:rFonts w:ascii="Verdana" w:hAnsi="Verdana"/>
          <w:lang w:val="el-GR"/>
        </w:rPr>
        <w:t>Όταν διαπιστώνεται ακαταλληλότητα ή αστοχίες των υλικών, από οποιαδήποτε αιτία, σύμφωνα με τις τεχνικές προδιαγραφές, τότε μετά από εισήγηση της αρμόδιας υπηρεσίας το Δημοτικό Συμβούλιο αποφαίνεται, για την έκπτωση του προμηθευτή.</w:t>
      </w:r>
    </w:p>
    <w:p w14:paraId="545F9177"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11-Συμφωνία με τις τεχνικές προδιαγραφές-Τεχνικά στοιχεία της προσφοράς</w:t>
      </w:r>
    </w:p>
    <w:p w14:paraId="715C5B64"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 xml:space="preserve">Η κάθε προσφορά θα συνοδεύεται από πλήρη τεχνική περιγραφή, προσπέκτους. Τα προσφερόμενα είδη πρέπει να είναι σύμφωνα με τις τεχνικές προδιαγραφές. Προτεινόμενες λύσεις που παρουσιάζουν αποκλίσεις ή υστέρηση σε σχέση με τις τεχνικές προδιαγραφές σε </w:t>
      </w:r>
      <w:r w:rsidRPr="00C01115">
        <w:rPr>
          <w:rFonts w:ascii="Verdana" w:hAnsi="Verdana"/>
          <w:lang w:val="el-GR"/>
        </w:rPr>
        <w:lastRenderedPageBreak/>
        <w:t>βασικά χαρακτηριστικά απορρίπτονται. Επίσης απορρίπτονται προσφορές με ασαφή ή ελλιπή τεχνική προσφορά.</w:t>
      </w:r>
    </w:p>
    <w:p w14:paraId="7F2B115F" w14:textId="77777777" w:rsidR="00C01115" w:rsidRPr="00C01115" w:rsidRDefault="00C01115" w:rsidP="00C01115">
      <w:pPr>
        <w:spacing w:after="200" w:line="276" w:lineRule="auto"/>
        <w:rPr>
          <w:rFonts w:ascii="Verdana" w:hAnsi="Verdana"/>
          <w:b/>
          <w:lang w:val="el-GR"/>
        </w:rPr>
      </w:pPr>
      <w:r w:rsidRPr="00C01115">
        <w:rPr>
          <w:rFonts w:ascii="Verdana" w:hAnsi="Verdana"/>
          <w:b/>
          <w:lang w:val="el-GR"/>
        </w:rPr>
        <w:t>Άρθρο 13- Τιμές</w:t>
      </w:r>
    </w:p>
    <w:p w14:paraId="32466811" w14:textId="77777777" w:rsidR="00C01115" w:rsidRPr="00C01115" w:rsidRDefault="00C01115" w:rsidP="00C01115">
      <w:pPr>
        <w:spacing w:after="200" w:line="276" w:lineRule="auto"/>
        <w:rPr>
          <w:rFonts w:ascii="Verdana" w:hAnsi="Verdana"/>
          <w:b/>
          <w:lang w:val="el-GR"/>
        </w:rPr>
      </w:pPr>
      <w:r w:rsidRPr="00C01115">
        <w:rPr>
          <w:rFonts w:ascii="Verdana" w:hAnsi="Verdana"/>
          <w:lang w:val="el-GR"/>
        </w:rPr>
        <w:t xml:space="preserve">Η προμήθεια των υλικών θα γίνεται από τον ίδιο προμηθευτή με τις τιμές που θα έχουν συμφωνηθεί στην σύμβαση. </w:t>
      </w:r>
    </w:p>
    <w:p w14:paraId="52132612" w14:textId="77777777" w:rsidR="00C01115" w:rsidRPr="00C01115" w:rsidRDefault="00C01115" w:rsidP="00C01115">
      <w:pPr>
        <w:spacing w:after="200" w:line="276" w:lineRule="auto"/>
        <w:rPr>
          <w:rFonts w:ascii="Verdana" w:hAnsi="Verdana"/>
          <w:lang w:val="el-GR"/>
        </w:rPr>
      </w:pPr>
      <w:r w:rsidRPr="00C01115">
        <w:rPr>
          <w:rFonts w:ascii="Verdana" w:hAnsi="Verdana"/>
          <w:lang w:val="el-GR"/>
        </w:rPr>
        <w:t>Η προσφερόμενη τιμή θα αναφέρεται σε ενιαίο ποσοστό έκπτωσης επί των τιμών της μελέτης. Τα ανωτέρω ποσοστά έκπτωσης θα είναι σταθερά σε όλη τη διάρκεια της σύμβασης.</w:t>
      </w:r>
    </w:p>
    <w:tbl>
      <w:tblPr>
        <w:tblpPr w:leftFromText="180" w:rightFromText="180" w:vertAnchor="text" w:horzAnchor="margin" w:tblpXSpec="center" w:tblpY="85"/>
        <w:tblW w:w="0" w:type="auto"/>
        <w:tblLook w:val="04A0" w:firstRow="1" w:lastRow="0" w:firstColumn="1" w:lastColumn="0" w:noHBand="0" w:noVBand="1"/>
      </w:tblPr>
      <w:tblGrid>
        <w:gridCol w:w="4077"/>
        <w:gridCol w:w="4445"/>
      </w:tblGrid>
      <w:tr w:rsidR="00C6668F" w:rsidRPr="00C01115" w14:paraId="1D0C8407" w14:textId="77777777" w:rsidTr="00335AF5">
        <w:tc>
          <w:tcPr>
            <w:tcW w:w="4077" w:type="dxa"/>
          </w:tcPr>
          <w:p w14:paraId="182CD738" w14:textId="77777777" w:rsidR="00C6668F" w:rsidRPr="00C01115" w:rsidRDefault="00C6668F" w:rsidP="00335AF5">
            <w:pPr>
              <w:autoSpaceDE/>
              <w:autoSpaceDN/>
              <w:spacing w:after="0" w:line="252" w:lineRule="auto"/>
              <w:ind w:right="96"/>
              <w:jc w:val="left"/>
              <w:rPr>
                <w:rFonts w:ascii="Verdana" w:hAnsi="Verdana" w:cs="Arial"/>
                <w:b/>
                <w:lang w:val="el-GR" w:eastAsia="el-GR"/>
              </w:rPr>
            </w:pPr>
          </w:p>
          <w:p w14:paraId="0B4930BA" w14:textId="77777777" w:rsidR="00C6668F" w:rsidRPr="00C01115" w:rsidRDefault="00C6668F"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b/>
                <w:lang w:val="el-GR" w:eastAsia="el-GR"/>
              </w:rPr>
              <w:t>ΣΥΝΤΑΧΘΗΚΕ</w:t>
            </w:r>
          </w:p>
        </w:tc>
        <w:tc>
          <w:tcPr>
            <w:tcW w:w="4445" w:type="dxa"/>
            <w:hideMark/>
          </w:tcPr>
          <w:p w14:paraId="11DEF796" w14:textId="77777777" w:rsidR="00C6668F" w:rsidRPr="00C01115" w:rsidRDefault="00C6668F"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Ψαχνά, 11-09-2026</w:t>
            </w:r>
          </w:p>
          <w:p w14:paraId="31CCE8D2" w14:textId="77777777" w:rsidR="00C6668F" w:rsidRPr="00C01115" w:rsidRDefault="00C6668F" w:rsidP="00335AF5">
            <w:pPr>
              <w:autoSpaceDE/>
              <w:autoSpaceDN/>
              <w:spacing w:after="0" w:line="252" w:lineRule="auto"/>
              <w:ind w:right="96"/>
              <w:jc w:val="center"/>
              <w:rPr>
                <w:rFonts w:ascii="Verdana" w:hAnsi="Verdana" w:cs="Arial"/>
                <w:b/>
                <w:lang w:val="el-GR" w:eastAsia="el-GR"/>
              </w:rPr>
            </w:pPr>
            <w:r w:rsidRPr="00C01115">
              <w:rPr>
                <w:rFonts w:ascii="Verdana" w:hAnsi="Verdana" w:cs="Arial"/>
                <w:b/>
                <w:lang w:val="el-GR" w:eastAsia="el-GR"/>
              </w:rPr>
              <w:t>ΘΕΩΡΗΘΗΚΕ</w:t>
            </w:r>
          </w:p>
        </w:tc>
      </w:tr>
      <w:tr w:rsidR="00C6668F" w:rsidRPr="00C01115" w14:paraId="43000EFC" w14:textId="77777777" w:rsidTr="00335AF5">
        <w:tc>
          <w:tcPr>
            <w:tcW w:w="4077" w:type="dxa"/>
          </w:tcPr>
          <w:p w14:paraId="0431BBD1" w14:textId="77777777" w:rsidR="00C6668F" w:rsidRPr="00C01115" w:rsidRDefault="00C6668F"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Ο ΥΠΑΛΛΗΛΟΣ</w:t>
            </w:r>
          </w:p>
          <w:p w14:paraId="02FEE80B" w14:textId="77777777" w:rsidR="00C6668F" w:rsidRPr="00C01115" w:rsidRDefault="00C6668F" w:rsidP="00335AF5">
            <w:pPr>
              <w:autoSpaceDE/>
              <w:autoSpaceDN/>
              <w:spacing w:after="0" w:line="252" w:lineRule="auto"/>
              <w:ind w:right="96"/>
              <w:jc w:val="center"/>
              <w:rPr>
                <w:rFonts w:ascii="Verdana" w:hAnsi="Verdana" w:cs="Arial"/>
                <w:lang w:val="el-GR" w:eastAsia="el-GR"/>
              </w:rPr>
            </w:pPr>
          </w:p>
          <w:p w14:paraId="08189A6F" w14:textId="77777777" w:rsidR="00C6668F" w:rsidRPr="00C01115" w:rsidRDefault="00C6668F" w:rsidP="00335AF5">
            <w:pPr>
              <w:autoSpaceDE/>
              <w:autoSpaceDN/>
              <w:spacing w:after="0" w:line="252" w:lineRule="auto"/>
              <w:ind w:right="96"/>
              <w:jc w:val="center"/>
              <w:rPr>
                <w:rFonts w:ascii="Verdana" w:hAnsi="Verdana" w:cs="Arial"/>
                <w:spacing w:val="-3"/>
                <w:lang w:val="el-GR" w:eastAsia="el-GR"/>
              </w:rPr>
            </w:pPr>
            <w:r w:rsidRPr="00C01115">
              <w:rPr>
                <w:rFonts w:ascii="Verdana" w:hAnsi="Verdana" w:cs="Arial"/>
                <w:spacing w:val="-3"/>
                <w:lang w:val="el-GR" w:eastAsia="el-GR"/>
              </w:rPr>
              <w:t>ΝΤΕΛΕΚΟΣ ΙΩΑΝΝΗΣ</w:t>
            </w:r>
          </w:p>
          <w:p w14:paraId="32E93CCA" w14:textId="77777777" w:rsidR="00C6668F" w:rsidRPr="00C01115" w:rsidRDefault="00C6668F" w:rsidP="00335AF5">
            <w:pPr>
              <w:autoSpaceDE/>
              <w:autoSpaceDN/>
              <w:spacing w:after="0" w:line="252" w:lineRule="auto"/>
              <w:ind w:right="96"/>
              <w:jc w:val="center"/>
              <w:rPr>
                <w:rFonts w:ascii="Verdana" w:hAnsi="Verdana" w:cs="Comic Sans MS"/>
                <w:lang w:val="el-GR" w:eastAsia="el-GR"/>
              </w:rPr>
            </w:pPr>
            <w:r w:rsidRPr="00C01115">
              <w:rPr>
                <w:rFonts w:ascii="Verdana" w:hAnsi="Verdana" w:cs="Arial"/>
                <w:lang w:val="el-GR" w:eastAsia="el-GR"/>
              </w:rPr>
              <w:t>ΠΤΥΧ. ΗΛΕΚΤ/ΓΟΣ ΜΗΧΑΝΙΚΟΣ Τ.Ε.</w:t>
            </w:r>
          </w:p>
        </w:tc>
        <w:tc>
          <w:tcPr>
            <w:tcW w:w="4445" w:type="dxa"/>
          </w:tcPr>
          <w:p w14:paraId="38CDDF26" w14:textId="77777777" w:rsidR="00C6668F" w:rsidRPr="00C01115" w:rsidRDefault="00C6668F"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Ο  ΠΡΟΪΣΤΑΜΕΝΟΣ ΥΔΡΕΥΣΗΣ</w:t>
            </w:r>
          </w:p>
          <w:p w14:paraId="4CF6943A" w14:textId="77777777" w:rsidR="00C6668F" w:rsidRPr="00C01115" w:rsidRDefault="00C6668F" w:rsidP="00335AF5">
            <w:pPr>
              <w:adjustRightInd w:val="0"/>
              <w:spacing w:after="0" w:line="240" w:lineRule="auto"/>
              <w:jc w:val="center"/>
              <w:rPr>
                <w:rFonts w:ascii="Verdana" w:hAnsi="Verdana" w:cs="Arial"/>
                <w:lang w:val="el-GR" w:eastAsia="el-GR"/>
              </w:rPr>
            </w:pPr>
          </w:p>
          <w:p w14:paraId="2AA147F1" w14:textId="77777777" w:rsidR="00C6668F" w:rsidRPr="00C01115" w:rsidRDefault="00C6668F" w:rsidP="00335AF5">
            <w:pPr>
              <w:adjustRightInd w:val="0"/>
              <w:spacing w:after="0" w:line="240" w:lineRule="auto"/>
              <w:jc w:val="center"/>
              <w:rPr>
                <w:rFonts w:ascii="Verdana" w:hAnsi="Verdana" w:cs="Arial"/>
                <w:lang w:val="el-GR" w:eastAsia="el-GR"/>
              </w:rPr>
            </w:pPr>
            <w:r w:rsidRPr="00C01115">
              <w:rPr>
                <w:rFonts w:ascii="Verdana" w:hAnsi="Verdana" w:cs="Arial"/>
                <w:lang w:val="el-GR" w:eastAsia="el-GR"/>
              </w:rPr>
              <w:t>ΑΚΡΙΩΤΗΣ ΙΩΑΝΝΗΣ</w:t>
            </w:r>
          </w:p>
          <w:p w14:paraId="0851BE59" w14:textId="77777777" w:rsidR="00C6668F" w:rsidRPr="00C01115" w:rsidRDefault="00C6668F" w:rsidP="00335AF5">
            <w:pPr>
              <w:autoSpaceDE/>
              <w:autoSpaceDN/>
              <w:spacing w:after="0" w:line="252" w:lineRule="auto"/>
              <w:ind w:right="96"/>
              <w:jc w:val="center"/>
              <w:rPr>
                <w:rFonts w:ascii="Verdana" w:hAnsi="Verdana" w:cs="Arial"/>
                <w:lang w:val="el-GR" w:eastAsia="el-GR"/>
              </w:rPr>
            </w:pPr>
            <w:r w:rsidRPr="00C01115">
              <w:rPr>
                <w:rFonts w:ascii="Verdana" w:hAnsi="Verdana" w:cs="Arial"/>
                <w:lang w:val="el-GR" w:eastAsia="el-GR"/>
              </w:rPr>
              <w:t xml:space="preserve">ΠΤΥΧ. ΗΛΕΚΤ/ΓΟΣ ΜΗΧΑΝΙΚΟΣ </w:t>
            </w:r>
          </w:p>
        </w:tc>
      </w:tr>
    </w:tbl>
    <w:p w14:paraId="49B3CD7C" w14:textId="77777777" w:rsidR="000B1273" w:rsidRPr="00C01115" w:rsidRDefault="000B1273">
      <w:pPr>
        <w:rPr>
          <w:rFonts w:ascii="Verdana" w:hAnsi="Verdana" w:cs="Arial"/>
          <w:lang w:val="el-GR"/>
        </w:rPr>
      </w:pPr>
    </w:p>
    <w:sectPr w:rsidR="000B1273" w:rsidRPr="00C01115" w:rsidSect="00AF0F95">
      <w:headerReference w:type="even" r:id="rId9"/>
      <w:headerReference w:type="default" r:id="rId10"/>
      <w:footerReference w:type="even" r:id="rId11"/>
      <w:footerReference w:type="default" r:id="rId12"/>
      <w:headerReference w:type="first" r:id="rId13"/>
      <w:footerReference w:type="first" r:id="rId14"/>
      <w:pgSz w:w="11900" w:h="16840"/>
      <w:pgMar w:top="851" w:right="1411" w:bottom="709" w:left="1411"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696B" w14:textId="77777777" w:rsidR="00BD5DD4" w:rsidRDefault="00BD5DD4" w:rsidP="00620BCD">
      <w:pPr>
        <w:spacing w:after="0" w:line="240" w:lineRule="auto"/>
      </w:pPr>
      <w:r>
        <w:separator/>
      </w:r>
    </w:p>
  </w:endnote>
  <w:endnote w:type="continuationSeparator" w:id="0">
    <w:p w14:paraId="3E114DEA" w14:textId="77777777" w:rsidR="00BD5DD4" w:rsidRDefault="00BD5DD4" w:rsidP="0062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95B2F" w14:textId="77777777" w:rsidR="00231D1B" w:rsidRDefault="00231D1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214153"/>
      <w:docPartObj>
        <w:docPartGallery w:val="Page Numbers (Bottom of Page)"/>
        <w:docPartUnique/>
      </w:docPartObj>
    </w:sdtPr>
    <w:sdtContent>
      <w:p w14:paraId="2FF9DB3A" w14:textId="35176247" w:rsidR="00D24AA3" w:rsidRDefault="00D24AA3">
        <w:pPr>
          <w:pStyle w:val="a9"/>
          <w:jc w:val="center"/>
        </w:pPr>
        <w:r>
          <w:fldChar w:fldCharType="begin"/>
        </w:r>
        <w:r>
          <w:instrText>PAGE   \* MERGEFORMAT</w:instrText>
        </w:r>
        <w:r>
          <w:fldChar w:fldCharType="separate"/>
        </w:r>
        <w:r>
          <w:rPr>
            <w:lang w:val="el-GR"/>
          </w:rPr>
          <w:t>2</w:t>
        </w:r>
        <w:r>
          <w:fldChar w:fldCharType="end"/>
        </w:r>
      </w:p>
    </w:sdtContent>
  </w:sdt>
  <w:p w14:paraId="0E7E5531" w14:textId="77777777" w:rsidR="00D24AA3" w:rsidRDefault="00D24AA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FD58" w14:textId="77777777" w:rsidR="00231D1B" w:rsidRDefault="00231D1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7233" w14:textId="77777777" w:rsidR="00BD5DD4" w:rsidRDefault="00BD5DD4" w:rsidP="00620BCD">
      <w:pPr>
        <w:spacing w:after="0" w:line="240" w:lineRule="auto"/>
      </w:pPr>
      <w:r>
        <w:separator/>
      </w:r>
    </w:p>
  </w:footnote>
  <w:footnote w:type="continuationSeparator" w:id="0">
    <w:p w14:paraId="72380EB6" w14:textId="77777777" w:rsidR="00BD5DD4" w:rsidRDefault="00BD5DD4" w:rsidP="00620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04C6" w14:textId="77777777" w:rsidR="00231D1B" w:rsidRDefault="00231D1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A80C" w14:textId="157564A4" w:rsidR="002C322C" w:rsidRPr="002C322C" w:rsidRDefault="002C322C" w:rsidP="002C322C">
    <w:pPr>
      <w:pStyle w:val="a8"/>
      <w:rPr>
        <w:rFonts w:ascii="Calibri" w:eastAsia="Calibri" w:hAnsi="Calibri"/>
        <w:kern w:val="2"/>
        <w:sz w:val="22"/>
        <w:szCs w:val="22"/>
        <w:lang w:val="el-GR"/>
        <w14:ligatures w14:val="standardContextual"/>
      </w:rPr>
    </w:pPr>
  </w:p>
  <w:tbl>
    <w:tblPr>
      <w:tblW w:w="5000" w:type="pct"/>
      <w:tblLook w:val="04A0" w:firstRow="1" w:lastRow="0" w:firstColumn="1" w:lastColumn="0" w:noHBand="0" w:noVBand="1"/>
    </w:tblPr>
    <w:tblGrid>
      <w:gridCol w:w="4639"/>
      <w:gridCol w:w="4439"/>
    </w:tblGrid>
    <w:tr w:rsidR="002C322C" w:rsidRPr="006E20EC" w14:paraId="08AAF141" w14:textId="77777777">
      <w:trPr>
        <w:trHeight w:val="1276"/>
      </w:trPr>
      <w:tc>
        <w:tcPr>
          <w:tcW w:w="2555" w:type="pct"/>
          <w:vAlign w:val="center"/>
          <w:hideMark/>
        </w:tcPr>
        <w:p w14:paraId="1EE4CCEC"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noProof/>
              <w:kern w:val="2"/>
              <w:sz w:val="22"/>
              <w:szCs w:val="22"/>
              <w:lang w:val="el-GR" w:eastAsia="el-GR"/>
              <w14:ligatures w14:val="standardContextual"/>
            </w:rPr>
            <w:drawing>
              <wp:inline distT="0" distB="0" distL="0" distR="0" wp14:anchorId="31791B0E" wp14:editId="0E0FAF59">
                <wp:extent cx="485775" cy="476250"/>
                <wp:effectExtent l="0" t="0" r="9525" b="0"/>
                <wp:docPr id="1654307737"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p>
        <w:p w14:paraId="4A964E2E"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ΕΛΛΗΝΙΚΗ ΔΗΜΟΚΡΑΤΙΑ</w:t>
          </w:r>
        </w:p>
        <w:p w14:paraId="03420964"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ΝΟΜΟΣ ΕΥΒΟΙΑΣ</w:t>
          </w:r>
        </w:p>
        <w:p w14:paraId="176EEA2B"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ΔΗΜΟΣ ΔΙΡΦΥΩΝ-ΜΕΣΣΑΠΙΩΝ</w:t>
          </w:r>
        </w:p>
        <w:p w14:paraId="151A26E1"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Δ/ΝΣΗ ΤΕΧΝΙΚΩΝ ΥΠΗΡΕΣΙΩΝ</w:t>
          </w:r>
        </w:p>
      </w:tc>
      <w:tc>
        <w:tcPr>
          <w:tcW w:w="2445" w:type="pct"/>
          <w:vAlign w:val="center"/>
          <w:hideMark/>
        </w:tcPr>
        <w:p w14:paraId="06344BA0" w14:textId="77777777" w:rsidR="006E20EC" w:rsidRDefault="006E20EC" w:rsidP="002C322C">
          <w:pPr>
            <w:autoSpaceDE/>
            <w:autoSpaceDN/>
            <w:spacing w:after="0" w:line="240" w:lineRule="auto"/>
            <w:jc w:val="left"/>
            <w:rPr>
              <w:rFonts w:ascii="Arial" w:eastAsiaTheme="minorEastAsia" w:hAnsi="Arial" w:cs="Arial"/>
              <w:color w:val="000000"/>
              <w:lang w:val="el-GR" w:eastAsia="de-DE"/>
            </w:rPr>
          </w:pPr>
          <w:r w:rsidRPr="006E20EC">
            <w:rPr>
              <w:rFonts w:ascii="Arial" w:eastAsiaTheme="minorEastAsia" w:hAnsi="Arial" w:cs="Arial"/>
              <w:color w:val="000000"/>
              <w:lang w:val="el-GR" w:eastAsia="de-DE"/>
            </w:rPr>
            <w:t>Προμήθεια χλωριοτήρων, ηλεκτρολογικού υλικού και εγκατάσταση λογισμικού που απαιτείται για την λειτουργία του συστήματος ύδρευσης (έλεγχος χλωρίου)</w:t>
          </w:r>
          <w:bookmarkStart w:id="0" w:name="_Hlk202949014"/>
        </w:p>
        <w:p w14:paraId="1780EF21" w14:textId="13EB6C7F" w:rsidR="002C322C" w:rsidRPr="002C322C" w:rsidRDefault="002C322C" w:rsidP="002C322C">
          <w:pPr>
            <w:autoSpaceDE/>
            <w:autoSpaceDN/>
            <w:spacing w:after="0" w:line="240" w:lineRule="auto"/>
            <w:jc w:val="left"/>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 xml:space="preserve">ΠΡΟΫΠΟΛΟΓΙΣΜΟΣ: </w:t>
          </w:r>
          <w:r w:rsidR="00231D1B" w:rsidRPr="00231D1B">
            <w:rPr>
              <w:rFonts w:ascii="Arial" w:hAnsi="Arial" w:cs="Arial"/>
              <w:b/>
              <w:bCs/>
              <w:color w:val="000000"/>
              <w:sz w:val="22"/>
              <w:szCs w:val="22"/>
              <w:lang w:val="el-GR" w:eastAsia="el-GR"/>
            </w:rPr>
            <w:t>19.666,4€</w:t>
          </w:r>
          <w:r w:rsidRPr="002C322C">
            <w:rPr>
              <w:rFonts w:ascii="Calibri" w:eastAsia="Calibri" w:hAnsi="Calibri"/>
              <w:b/>
              <w:bCs/>
              <w:kern w:val="2"/>
              <w:sz w:val="22"/>
              <w:szCs w:val="22"/>
              <w:lang w:val="el-GR"/>
              <w14:ligatures w14:val="standardContextual"/>
            </w:rPr>
            <w:t xml:space="preserve"> με ΦΠΑ 24% </w:t>
          </w:r>
          <w:bookmarkStart w:id="1" w:name="_Hlk202441616"/>
        </w:p>
        <w:bookmarkEnd w:id="0"/>
        <w:bookmarkEnd w:id="1"/>
        <w:p w14:paraId="486292EA" w14:textId="56C1926E" w:rsidR="002C322C" w:rsidRPr="002C322C" w:rsidRDefault="002C322C" w:rsidP="002C322C">
          <w:pPr>
            <w:autoSpaceDE/>
            <w:autoSpaceDN/>
            <w:spacing w:after="0" w:line="240" w:lineRule="auto"/>
            <w:jc w:val="left"/>
            <w:rPr>
              <w:rFonts w:ascii="Calibri" w:eastAsia="Calibri" w:hAnsi="Calibri"/>
              <w:b/>
              <w:bCs/>
              <w:kern w:val="2"/>
              <w:sz w:val="22"/>
              <w:szCs w:val="22"/>
              <w:lang w:val="el-GR"/>
              <w14:ligatures w14:val="standardContextual"/>
            </w:rPr>
          </w:pPr>
        </w:p>
      </w:tc>
    </w:tr>
    <w:tr w:rsidR="002C322C" w:rsidRPr="005C18EF" w14:paraId="5A5B37C9" w14:textId="77777777">
      <w:trPr>
        <w:trHeight w:val="263"/>
      </w:trPr>
      <w:tc>
        <w:tcPr>
          <w:tcW w:w="2555" w:type="pct"/>
          <w:vAlign w:val="center"/>
          <w:hideMark/>
        </w:tcPr>
        <w:p w14:paraId="20F600B7"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Ταχ Δ/νση: Αβάντων 18</w:t>
          </w:r>
        </w:p>
        <w:p w14:paraId="18862581" w14:textId="77777777" w:rsidR="002C322C" w:rsidRPr="002C322C" w:rsidRDefault="002C322C" w:rsidP="002C322C">
          <w:pPr>
            <w:autoSpaceDE/>
            <w:autoSpaceDN/>
            <w:spacing w:after="0" w:line="240" w:lineRule="auto"/>
            <w:jc w:val="center"/>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Τ.Κ. 344 00- Ψαχνά</w:t>
          </w:r>
        </w:p>
      </w:tc>
      <w:tc>
        <w:tcPr>
          <w:tcW w:w="2445" w:type="pct"/>
          <w:vAlign w:val="center"/>
        </w:tcPr>
        <w:p w14:paraId="6D59821A" w14:textId="39A70041" w:rsidR="002C322C" w:rsidRPr="002C322C" w:rsidRDefault="002C322C" w:rsidP="002C322C">
          <w:pPr>
            <w:autoSpaceDE/>
            <w:autoSpaceDN/>
            <w:spacing w:after="0" w:line="240" w:lineRule="auto"/>
            <w:jc w:val="left"/>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 xml:space="preserve">Αριθμ. Μελέτης: </w:t>
          </w:r>
          <w:r w:rsidR="006E20EC">
            <w:rPr>
              <w:rFonts w:ascii="Calibri" w:eastAsia="Calibri" w:hAnsi="Calibri"/>
              <w:b/>
              <w:bCs/>
              <w:kern w:val="2"/>
              <w:sz w:val="22"/>
              <w:szCs w:val="22"/>
              <w:lang w:val="el-GR"/>
              <w14:ligatures w14:val="standardContextual"/>
            </w:rPr>
            <w:t>53</w:t>
          </w:r>
          <w:r w:rsidRPr="002C322C">
            <w:rPr>
              <w:rFonts w:ascii="Calibri" w:eastAsia="Calibri" w:hAnsi="Calibri"/>
              <w:b/>
              <w:bCs/>
              <w:kern w:val="2"/>
              <w:sz w:val="22"/>
              <w:szCs w:val="22"/>
              <w:lang w:val="el-GR"/>
              <w14:ligatures w14:val="standardContextual"/>
            </w:rPr>
            <w:t>/2026</w:t>
          </w:r>
        </w:p>
        <w:p w14:paraId="785119E4" w14:textId="52521D43" w:rsidR="002C322C" w:rsidRPr="002C322C" w:rsidRDefault="002C322C" w:rsidP="002C322C">
          <w:pPr>
            <w:autoSpaceDE/>
            <w:autoSpaceDN/>
            <w:spacing w:after="0" w:line="240" w:lineRule="auto"/>
            <w:jc w:val="left"/>
            <w:rPr>
              <w:rFonts w:ascii="Calibri" w:eastAsia="Calibri" w:hAnsi="Calibri"/>
              <w:b/>
              <w:bCs/>
              <w:kern w:val="2"/>
              <w:sz w:val="22"/>
              <w:szCs w:val="22"/>
              <w:lang w:val="el-GR"/>
              <w14:ligatures w14:val="standardContextual"/>
            </w:rPr>
          </w:pPr>
          <w:r w:rsidRPr="002C322C">
            <w:rPr>
              <w:rFonts w:ascii="Calibri" w:eastAsia="Calibri" w:hAnsi="Calibri"/>
              <w:b/>
              <w:bCs/>
              <w:kern w:val="2"/>
              <w:sz w:val="22"/>
              <w:szCs w:val="22"/>
              <w:lang w:val="el-GR"/>
              <w14:ligatures w14:val="standardContextual"/>
            </w:rPr>
            <w:t xml:space="preserve">Α.Λ.Ε. : </w:t>
          </w:r>
          <w:r w:rsidRPr="00071926">
            <w:rPr>
              <w:rFonts w:ascii="Calibri" w:eastAsia="Calibri" w:hAnsi="Calibri"/>
              <w:b/>
              <w:bCs/>
              <w:kern w:val="2"/>
              <w:sz w:val="22"/>
              <w:szCs w:val="22"/>
              <w:lang w:val="el-GR"/>
              <w14:ligatures w14:val="standardContextual"/>
            </w:rPr>
            <w:t>025.3110908.001</w:t>
          </w:r>
        </w:p>
      </w:tc>
    </w:tr>
  </w:tbl>
  <w:p w14:paraId="6A7D92A0" w14:textId="77777777" w:rsidR="002C322C" w:rsidRPr="002C322C" w:rsidRDefault="002C322C">
    <w:pPr>
      <w:pStyle w:val="a8"/>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4AD9" w14:textId="77777777" w:rsidR="00231D1B" w:rsidRDefault="00231D1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E77DD"/>
    <w:multiLevelType w:val="multilevel"/>
    <w:tmpl w:val="7B74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C07C8"/>
    <w:multiLevelType w:val="multilevel"/>
    <w:tmpl w:val="FB2A2634"/>
    <w:lvl w:ilvl="0">
      <w:start w:val="1"/>
      <w:numFmt w:val="decimal"/>
      <w:pStyle w:val="1"/>
      <w:lvlText w:val="17.%1."/>
      <w:lvlJc w:val="left"/>
      <w:pPr>
        <w:tabs>
          <w:tab w:val="num" w:pos="360"/>
        </w:tabs>
        <w:ind w:left="0" w:firstLine="0"/>
      </w:pPr>
      <w:rPr>
        <w:rFonts w:hint="default"/>
      </w:rPr>
    </w:lvl>
    <w:lvl w:ilvl="1">
      <w:start w:val="1"/>
      <w:numFmt w:val="decimal"/>
      <w:pStyle w:val="2"/>
      <w:lvlText w:val="20.%1.%2."/>
      <w:lvlJc w:val="left"/>
      <w:pPr>
        <w:tabs>
          <w:tab w:val="num" w:pos="720"/>
        </w:tabs>
        <w:ind w:left="0" w:firstLine="0"/>
      </w:pPr>
      <w:rPr>
        <w:rFonts w:hint="default"/>
      </w:rPr>
    </w:lvl>
    <w:lvl w:ilvl="2">
      <w:start w:val="1"/>
      <w:numFmt w:val="decimal"/>
      <w:pStyle w:val="3"/>
      <w:lvlText w:val="20.%1.%2.%3."/>
      <w:lvlJc w:val="left"/>
      <w:pPr>
        <w:tabs>
          <w:tab w:val="num" w:pos="1080"/>
        </w:tabs>
        <w:ind w:left="0" w:firstLine="0"/>
      </w:pPr>
      <w:rPr>
        <w:rFonts w:hint="default"/>
      </w:rPr>
    </w:lvl>
    <w:lvl w:ilvl="3">
      <w:start w:val="1"/>
      <w:numFmt w:val="decimal"/>
      <w:pStyle w:val="4"/>
      <w:lvlText w:val="1.%1.%2.%3.%4"/>
      <w:lvlJc w:val="left"/>
      <w:pPr>
        <w:tabs>
          <w:tab w:val="num" w:pos="1440"/>
        </w:tabs>
        <w:ind w:left="0" w:firstLine="0"/>
      </w:pPr>
      <w:rPr>
        <w:rFonts w:hint="default"/>
      </w:rPr>
    </w:lvl>
    <w:lvl w:ilvl="4">
      <w:start w:val="1"/>
      <w:numFmt w:val="decimal"/>
      <w:lvlText w:val="2.%1.%2.%3.%4.%5"/>
      <w:lvlJc w:val="left"/>
      <w:pPr>
        <w:tabs>
          <w:tab w:val="num" w:pos="1800"/>
        </w:tabs>
        <w:ind w:left="0" w:firstLine="0"/>
      </w:pPr>
      <w:rPr>
        <w:rFonts w:hint="default"/>
      </w:rPr>
    </w:lvl>
    <w:lvl w:ilvl="5">
      <w:start w:val="1"/>
      <w:numFmt w:val="decimal"/>
      <w:lvlText w:val="%1.%2.%3.%4.%5.%6"/>
      <w:lvlJc w:val="left"/>
      <w:pPr>
        <w:tabs>
          <w:tab w:val="num" w:pos="2160"/>
        </w:tabs>
        <w:ind w:left="0" w:firstLine="0"/>
      </w:pPr>
      <w:rPr>
        <w:rFonts w:hint="default"/>
      </w:rPr>
    </w:lvl>
    <w:lvl w:ilvl="6">
      <w:start w:val="1"/>
      <w:numFmt w:val="decimal"/>
      <w:lvlText w:val="%1.%2.%3.%4.%5.%6.%7"/>
      <w:lvlJc w:val="left"/>
      <w:pPr>
        <w:tabs>
          <w:tab w:val="num" w:pos="216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36907929"/>
    <w:multiLevelType w:val="hybridMultilevel"/>
    <w:tmpl w:val="21DA0004"/>
    <w:lvl w:ilvl="0" w:tplc="0408000D">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94017F3"/>
    <w:multiLevelType w:val="hybridMultilevel"/>
    <w:tmpl w:val="D0D63D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7DF0808"/>
    <w:multiLevelType w:val="hybridMultilevel"/>
    <w:tmpl w:val="75BE5532"/>
    <w:lvl w:ilvl="0" w:tplc="10A626FE">
      <w:start w:val="1"/>
      <w:numFmt w:val="bullet"/>
      <w:lvlText w:val=""/>
      <w:lvlJc w:val="left"/>
      <w:pPr>
        <w:tabs>
          <w:tab w:val="num" w:pos="720"/>
        </w:tabs>
        <w:ind w:left="720" w:hanging="360"/>
      </w:pPr>
      <w:rPr>
        <w:rFonts w:ascii="Wingdings" w:hAnsi="Wingdings" w:hint="default"/>
      </w:rPr>
    </w:lvl>
    <w:lvl w:ilvl="1" w:tplc="8F7AE5A8" w:tentative="1">
      <w:start w:val="1"/>
      <w:numFmt w:val="bullet"/>
      <w:lvlText w:val="o"/>
      <w:lvlJc w:val="left"/>
      <w:pPr>
        <w:tabs>
          <w:tab w:val="num" w:pos="1440"/>
        </w:tabs>
        <w:ind w:left="1440" w:hanging="360"/>
      </w:pPr>
      <w:rPr>
        <w:rFonts w:ascii="Courier New" w:hAnsi="Courier New" w:cs="Courier New" w:hint="default"/>
      </w:rPr>
    </w:lvl>
    <w:lvl w:ilvl="2" w:tplc="00587EA2" w:tentative="1">
      <w:start w:val="1"/>
      <w:numFmt w:val="bullet"/>
      <w:lvlText w:val=""/>
      <w:lvlJc w:val="left"/>
      <w:pPr>
        <w:tabs>
          <w:tab w:val="num" w:pos="2160"/>
        </w:tabs>
        <w:ind w:left="2160" w:hanging="360"/>
      </w:pPr>
      <w:rPr>
        <w:rFonts w:ascii="Wingdings" w:hAnsi="Wingdings" w:hint="default"/>
      </w:rPr>
    </w:lvl>
    <w:lvl w:ilvl="3" w:tplc="B03EED48" w:tentative="1">
      <w:start w:val="1"/>
      <w:numFmt w:val="bullet"/>
      <w:lvlText w:val=""/>
      <w:lvlJc w:val="left"/>
      <w:pPr>
        <w:tabs>
          <w:tab w:val="num" w:pos="2880"/>
        </w:tabs>
        <w:ind w:left="2880" w:hanging="360"/>
      </w:pPr>
      <w:rPr>
        <w:rFonts w:ascii="Symbol" w:hAnsi="Symbol" w:hint="default"/>
      </w:rPr>
    </w:lvl>
    <w:lvl w:ilvl="4" w:tplc="8F808EF6">
      <w:start w:val="1"/>
      <w:numFmt w:val="bullet"/>
      <w:lvlText w:val="o"/>
      <w:lvlJc w:val="left"/>
      <w:pPr>
        <w:tabs>
          <w:tab w:val="num" w:pos="3600"/>
        </w:tabs>
        <w:ind w:left="3600" w:hanging="360"/>
      </w:pPr>
      <w:rPr>
        <w:rFonts w:ascii="Courier New" w:hAnsi="Courier New" w:cs="Courier New" w:hint="default"/>
      </w:rPr>
    </w:lvl>
    <w:lvl w:ilvl="5" w:tplc="E7181F5E" w:tentative="1">
      <w:start w:val="1"/>
      <w:numFmt w:val="bullet"/>
      <w:lvlText w:val=""/>
      <w:lvlJc w:val="left"/>
      <w:pPr>
        <w:tabs>
          <w:tab w:val="num" w:pos="4320"/>
        </w:tabs>
        <w:ind w:left="4320" w:hanging="360"/>
      </w:pPr>
      <w:rPr>
        <w:rFonts w:ascii="Wingdings" w:hAnsi="Wingdings" w:hint="default"/>
      </w:rPr>
    </w:lvl>
    <w:lvl w:ilvl="6" w:tplc="CCCE7CFC" w:tentative="1">
      <w:start w:val="1"/>
      <w:numFmt w:val="bullet"/>
      <w:lvlText w:val=""/>
      <w:lvlJc w:val="left"/>
      <w:pPr>
        <w:tabs>
          <w:tab w:val="num" w:pos="5040"/>
        </w:tabs>
        <w:ind w:left="5040" w:hanging="360"/>
      </w:pPr>
      <w:rPr>
        <w:rFonts w:ascii="Symbol" w:hAnsi="Symbol" w:hint="default"/>
      </w:rPr>
    </w:lvl>
    <w:lvl w:ilvl="7" w:tplc="2EB2AA1A" w:tentative="1">
      <w:start w:val="1"/>
      <w:numFmt w:val="bullet"/>
      <w:lvlText w:val="o"/>
      <w:lvlJc w:val="left"/>
      <w:pPr>
        <w:tabs>
          <w:tab w:val="num" w:pos="5760"/>
        </w:tabs>
        <w:ind w:left="5760" w:hanging="360"/>
      </w:pPr>
      <w:rPr>
        <w:rFonts w:ascii="Courier New" w:hAnsi="Courier New" w:cs="Courier New" w:hint="default"/>
      </w:rPr>
    </w:lvl>
    <w:lvl w:ilvl="8" w:tplc="449C6C3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E31192"/>
    <w:multiLevelType w:val="hybridMultilevel"/>
    <w:tmpl w:val="659C870A"/>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6" w15:restartNumberingAfterBreak="0">
    <w:nsid w:val="66AF266E"/>
    <w:multiLevelType w:val="hybridMultilevel"/>
    <w:tmpl w:val="11902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C412FF6"/>
    <w:multiLevelType w:val="multilevel"/>
    <w:tmpl w:val="98B02ECE"/>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7042549">
    <w:abstractNumId w:val="1"/>
  </w:num>
  <w:num w:numId="2" w16cid:durableId="1078137781">
    <w:abstractNumId w:val="5"/>
  </w:num>
  <w:num w:numId="3" w16cid:durableId="2128503594">
    <w:abstractNumId w:val="3"/>
  </w:num>
  <w:num w:numId="4" w16cid:durableId="596596683">
    <w:abstractNumId w:val="4"/>
  </w:num>
  <w:num w:numId="5" w16cid:durableId="1033271107">
    <w:abstractNumId w:val="7"/>
  </w:num>
  <w:num w:numId="6" w16cid:durableId="145752880">
    <w:abstractNumId w:val="0"/>
  </w:num>
  <w:num w:numId="7" w16cid:durableId="2057271026">
    <w:abstractNumId w:val="6"/>
  </w:num>
  <w:num w:numId="8" w16cid:durableId="14495462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F1D"/>
    <w:rsid w:val="00071926"/>
    <w:rsid w:val="00082CD7"/>
    <w:rsid w:val="00084626"/>
    <w:rsid w:val="000A4074"/>
    <w:rsid w:val="000B1273"/>
    <w:rsid w:val="000E063A"/>
    <w:rsid w:val="00126FFD"/>
    <w:rsid w:val="001427B4"/>
    <w:rsid w:val="001915EF"/>
    <w:rsid w:val="001C45B9"/>
    <w:rsid w:val="0020302F"/>
    <w:rsid w:val="002076BC"/>
    <w:rsid w:val="00231D1B"/>
    <w:rsid w:val="00245C58"/>
    <w:rsid w:val="0029330C"/>
    <w:rsid w:val="002A4A32"/>
    <w:rsid w:val="002A778C"/>
    <w:rsid w:val="002B055D"/>
    <w:rsid w:val="002C279A"/>
    <w:rsid w:val="002C322C"/>
    <w:rsid w:val="002C3D8A"/>
    <w:rsid w:val="002E01C5"/>
    <w:rsid w:val="002F5818"/>
    <w:rsid w:val="003174EB"/>
    <w:rsid w:val="00352193"/>
    <w:rsid w:val="00357447"/>
    <w:rsid w:val="003B222C"/>
    <w:rsid w:val="00445241"/>
    <w:rsid w:val="00452D21"/>
    <w:rsid w:val="0046570C"/>
    <w:rsid w:val="0048526E"/>
    <w:rsid w:val="004D1CF6"/>
    <w:rsid w:val="005171A5"/>
    <w:rsid w:val="00542D6B"/>
    <w:rsid w:val="00553D8F"/>
    <w:rsid w:val="005706D2"/>
    <w:rsid w:val="005C18EF"/>
    <w:rsid w:val="005C2EF3"/>
    <w:rsid w:val="005D19DF"/>
    <w:rsid w:val="006166B2"/>
    <w:rsid w:val="00620BCD"/>
    <w:rsid w:val="00636909"/>
    <w:rsid w:val="006538AE"/>
    <w:rsid w:val="00672FBF"/>
    <w:rsid w:val="006D2D6F"/>
    <w:rsid w:val="006D5F28"/>
    <w:rsid w:val="006E20EC"/>
    <w:rsid w:val="006E5A02"/>
    <w:rsid w:val="006F1967"/>
    <w:rsid w:val="00702F72"/>
    <w:rsid w:val="007769FA"/>
    <w:rsid w:val="007811BB"/>
    <w:rsid w:val="00787395"/>
    <w:rsid w:val="007C30F1"/>
    <w:rsid w:val="007C5660"/>
    <w:rsid w:val="007D0102"/>
    <w:rsid w:val="00812FD0"/>
    <w:rsid w:val="00827BDA"/>
    <w:rsid w:val="008715E2"/>
    <w:rsid w:val="008835A7"/>
    <w:rsid w:val="008938AC"/>
    <w:rsid w:val="00893BCB"/>
    <w:rsid w:val="008C6860"/>
    <w:rsid w:val="00926C0B"/>
    <w:rsid w:val="0095196E"/>
    <w:rsid w:val="009909DB"/>
    <w:rsid w:val="009B6806"/>
    <w:rsid w:val="009E160F"/>
    <w:rsid w:val="009E4959"/>
    <w:rsid w:val="00A21FA7"/>
    <w:rsid w:val="00A33E37"/>
    <w:rsid w:val="00A464F4"/>
    <w:rsid w:val="00A82000"/>
    <w:rsid w:val="00A82E82"/>
    <w:rsid w:val="00AB66B6"/>
    <w:rsid w:val="00AC4CA2"/>
    <w:rsid w:val="00AF0F95"/>
    <w:rsid w:val="00B108A1"/>
    <w:rsid w:val="00B2789E"/>
    <w:rsid w:val="00B33B55"/>
    <w:rsid w:val="00B54031"/>
    <w:rsid w:val="00B74954"/>
    <w:rsid w:val="00B94F1D"/>
    <w:rsid w:val="00BD5DD4"/>
    <w:rsid w:val="00C01115"/>
    <w:rsid w:val="00C04D35"/>
    <w:rsid w:val="00C121F9"/>
    <w:rsid w:val="00C22AE9"/>
    <w:rsid w:val="00C51C1B"/>
    <w:rsid w:val="00C6365B"/>
    <w:rsid w:val="00C6668F"/>
    <w:rsid w:val="00C711B1"/>
    <w:rsid w:val="00CB17EF"/>
    <w:rsid w:val="00CF35E0"/>
    <w:rsid w:val="00D06E07"/>
    <w:rsid w:val="00D15C17"/>
    <w:rsid w:val="00D24AA3"/>
    <w:rsid w:val="00D62E39"/>
    <w:rsid w:val="00D70965"/>
    <w:rsid w:val="00D73029"/>
    <w:rsid w:val="00DA4D90"/>
    <w:rsid w:val="00DB579E"/>
    <w:rsid w:val="00DE483A"/>
    <w:rsid w:val="00E17DD5"/>
    <w:rsid w:val="00E62751"/>
    <w:rsid w:val="00ED3A8A"/>
    <w:rsid w:val="00EF42B9"/>
    <w:rsid w:val="00F122F2"/>
    <w:rsid w:val="00F5176F"/>
    <w:rsid w:val="00FC06F6"/>
    <w:rsid w:val="00FC20B0"/>
    <w:rsid w:val="00FD35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0DFB3"/>
  <w15:chartTrackingRefBased/>
  <w15:docId w15:val="{9353B674-0FEC-403A-87A4-3A46651B5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9DF"/>
    <w:pPr>
      <w:autoSpaceDE w:val="0"/>
      <w:autoSpaceDN w:val="0"/>
      <w:spacing w:after="240" w:line="288" w:lineRule="auto"/>
      <w:jc w:val="both"/>
    </w:pPr>
    <w:rPr>
      <w:rFonts w:ascii="Tahoma" w:eastAsia="Times New Roman" w:hAnsi="Tahoma" w:cs="Times New Roman"/>
      <w:sz w:val="20"/>
      <w:szCs w:val="20"/>
      <w:lang w:val="en-GB"/>
    </w:rPr>
  </w:style>
  <w:style w:type="paragraph" w:styleId="1">
    <w:name w:val="heading 1"/>
    <w:basedOn w:val="a"/>
    <w:next w:val="a"/>
    <w:link w:val="1Char"/>
    <w:qFormat/>
    <w:rsid w:val="00B94F1D"/>
    <w:pPr>
      <w:keepNext/>
      <w:numPr>
        <w:numId w:val="1"/>
      </w:numPr>
      <w:pBdr>
        <w:bottom w:val="single" w:sz="4" w:space="1" w:color="auto"/>
      </w:pBdr>
      <w:spacing w:before="120"/>
      <w:outlineLvl w:val="0"/>
    </w:pPr>
    <w:rPr>
      <w:b/>
      <w:bCs/>
      <w:i/>
      <w:iCs/>
      <w:caps/>
      <w:kern w:val="28"/>
      <w:sz w:val="28"/>
      <w:szCs w:val="28"/>
      <w:lang w:val="el-GR"/>
      <w14:shadow w14:blurRad="50800" w14:dist="38100" w14:dir="2700000" w14:sx="100000" w14:sy="100000" w14:kx="0" w14:ky="0" w14:algn="tl">
        <w14:srgbClr w14:val="000000">
          <w14:alpha w14:val="60000"/>
        </w14:srgbClr>
      </w14:shadow>
    </w:rPr>
  </w:style>
  <w:style w:type="paragraph" w:styleId="2">
    <w:name w:val="heading 2"/>
    <w:basedOn w:val="a"/>
    <w:next w:val="a"/>
    <w:link w:val="2Char"/>
    <w:qFormat/>
    <w:rsid w:val="00B94F1D"/>
    <w:pPr>
      <w:keepNext/>
      <w:numPr>
        <w:ilvl w:val="1"/>
        <w:numId w:val="1"/>
      </w:numPr>
      <w:spacing w:before="120"/>
      <w:outlineLvl w:val="1"/>
    </w:pPr>
    <w:rPr>
      <w:b/>
      <w:bCs/>
      <w:i/>
      <w:sz w:val="22"/>
      <w:szCs w:val="23"/>
      <w:lang w:val="el-GR"/>
    </w:rPr>
  </w:style>
  <w:style w:type="paragraph" w:styleId="3">
    <w:name w:val="heading 3"/>
    <w:aliases w:val="heading 3"/>
    <w:basedOn w:val="a"/>
    <w:next w:val="a"/>
    <w:link w:val="3Char"/>
    <w:qFormat/>
    <w:rsid w:val="00B94F1D"/>
    <w:pPr>
      <w:keepNext/>
      <w:numPr>
        <w:ilvl w:val="2"/>
        <w:numId w:val="1"/>
      </w:numPr>
      <w:tabs>
        <w:tab w:val="left" w:pos="397"/>
      </w:tabs>
      <w:spacing w:before="120"/>
      <w:outlineLvl w:val="2"/>
    </w:pPr>
    <w:rPr>
      <w:i/>
      <w:iCs/>
      <w:sz w:val="22"/>
      <w:szCs w:val="22"/>
      <w:u w:val="single"/>
      <w:lang w:val="el-GR"/>
    </w:rPr>
  </w:style>
  <w:style w:type="paragraph" w:styleId="4">
    <w:name w:val="heading 4"/>
    <w:aliases w:val="Tίτλος,T?oeio"/>
    <w:basedOn w:val="a"/>
    <w:next w:val="a"/>
    <w:link w:val="4Char"/>
    <w:qFormat/>
    <w:rsid w:val="00B94F1D"/>
    <w:pPr>
      <w:keepNext/>
      <w:numPr>
        <w:ilvl w:val="3"/>
        <w:numId w:val="1"/>
      </w:numPr>
      <w:spacing w:before="120"/>
      <w:outlineLvl w:val="3"/>
    </w:pPr>
    <w:rPr>
      <w:bCs/>
      <w:i/>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94F1D"/>
    <w:rPr>
      <w:rFonts w:ascii="Tahoma" w:eastAsia="Times New Roman" w:hAnsi="Tahoma" w:cs="Times New Roman"/>
      <w:b/>
      <w:bCs/>
      <w:i/>
      <w:iCs/>
      <w:caps/>
      <w:kern w:val="28"/>
      <w:sz w:val="28"/>
      <w:szCs w:val="28"/>
      <w14:shadow w14:blurRad="50800" w14:dist="38100" w14:dir="2700000" w14:sx="100000" w14:sy="100000" w14:kx="0" w14:ky="0" w14:algn="tl">
        <w14:srgbClr w14:val="000000">
          <w14:alpha w14:val="60000"/>
        </w14:srgbClr>
      </w14:shadow>
    </w:rPr>
  </w:style>
  <w:style w:type="character" w:customStyle="1" w:styleId="2Char">
    <w:name w:val="Επικεφαλίδα 2 Char"/>
    <w:basedOn w:val="a0"/>
    <w:link w:val="2"/>
    <w:rsid w:val="00B94F1D"/>
    <w:rPr>
      <w:rFonts w:ascii="Tahoma" w:eastAsia="Times New Roman" w:hAnsi="Tahoma" w:cs="Times New Roman"/>
      <w:b/>
      <w:bCs/>
      <w:i/>
      <w:szCs w:val="23"/>
    </w:rPr>
  </w:style>
  <w:style w:type="character" w:customStyle="1" w:styleId="3Char">
    <w:name w:val="Επικεφαλίδα 3 Char"/>
    <w:aliases w:val="heading 3 Char"/>
    <w:basedOn w:val="a0"/>
    <w:link w:val="3"/>
    <w:rsid w:val="00B94F1D"/>
    <w:rPr>
      <w:rFonts w:ascii="Tahoma" w:eastAsia="Times New Roman" w:hAnsi="Tahoma" w:cs="Times New Roman"/>
      <w:i/>
      <w:iCs/>
      <w:u w:val="single"/>
    </w:rPr>
  </w:style>
  <w:style w:type="character" w:customStyle="1" w:styleId="4Char">
    <w:name w:val="Επικεφαλίδα 4 Char"/>
    <w:aliases w:val="Tίτλος Char,T?oeio Char"/>
    <w:basedOn w:val="a0"/>
    <w:link w:val="4"/>
    <w:rsid w:val="00B94F1D"/>
    <w:rPr>
      <w:rFonts w:ascii="Tahoma" w:eastAsia="Times New Roman" w:hAnsi="Tahoma" w:cs="Times New Roman"/>
      <w:bCs/>
      <w:i/>
      <w:sz w:val="20"/>
      <w:szCs w:val="20"/>
      <w:u w:val="single"/>
      <w:lang w:val="en-GB"/>
    </w:rPr>
  </w:style>
  <w:style w:type="paragraph" w:styleId="a3">
    <w:name w:val="Plain Text"/>
    <w:basedOn w:val="a"/>
    <w:link w:val="Char"/>
    <w:uiPriority w:val="99"/>
    <w:unhideWhenUsed/>
    <w:rsid w:val="00B94F1D"/>
    <w:pPr>
      <w:autoSpaceDE/>
      <w:autoSpaceDN/>
      <w:spacing w:after="0" w:line="240" w:lineRule="auto"/>
      <w:jc w:val="left"/>
    </w:pPr>
    <w:rPr>
      <w:rFonts w:ascii="Calibri" w:eastAsiaTheme="minorHAnsi" w:hAnsi="Calibri" w:cs="Consolas"/>
      <w:sz w:val="22"/>
      <w:szCs w:val="21"/>
      <w:lang w:val="el-GR"/>
    </w:rPr>
  </w:style>
  <w:style w:type="character" w:customStyle="1" w:styleId="Char">
    <w:name w:val="Απλό κείμενο Char"/>
    <w:basedOn w:val="a0"/>
    <w:link w:val="a3"/>
    <w:uiPriority w:val="99"/>
    <w:rsid w:val="00B94F1D"/>
    <w:rPr>
      <w:rFonts w:ascii="Calibri" w:hAnsi="Calibri" w:cs="Consolas"/>
      <w:szCs w:val="21"/>
    </w:rPr>
  </w:style>
  <w:style w:type="paragraph" w:styleId="a4">
    <w:name w:val="List Paragraph"/>
    <w:basedOn w:val="a"/>
    <w:uiPriority w:val="34"/>
    <w:qFormat/>
    <w:rsid w:val="00B94F1D"/>
    <w:pPr>
      <w:ind w:left="720"/>
      <w:contextualSpacing/>
    </w:pPr>
  </w:style>
  <w:style w:type="paragraph" w:customStyle="1" w:styleId="Default">
    <w:name w:val="Default"/>
    <w:rsid w:val="00926C0B"/>
    <w:pPr>
      <w:autoSpaceDE w:val="0"/>
      <w:autoSpaceDN w:val="0"/>
      <w:adjustRightInd w:val="0"/>
      <w:spacing w:after="0" w:line="240" w:lineRule="auto"/>
    </w:pPr>
    <w:rPr>
      <w:rFonts w:ascii="Verdana" w:hAnsi="Verdana" w:cs="Verdana"/>
      <w:color w:val="000000"/>
      <w:sz w:val="24"/>
      <w:szCs w:val="24"/>
    </w:rPr>
  </w:style>
  <w:style w:type="paragraph" w:styleId="Web">
    <w:name w:val="Normal (Web)"/>
    <w:basedOn w:val="a"/>
    <w:uiPriority w:val="99"/>
    <w:semiHidden/>
    <w:unhideWhenUsed/>
    <w:rsid w:val="00245C58"/>
    <w:pPr>
      <w:autoSpaceDE/>
      <w:autoSpaceDN/>
      <w:spacing w:before="100" w:beforeAutospacing="1" w:after="100" w:afterAutospacing="1" w:line="240" w:lineRule="auto"/>
      <w:jc w:val="left"/>
    </w:pPr>
    <w:rPr>
      <w:rFonts w:ascii="Times New Roman" w:hAnsi="Times New Roman"/>
      <w:sz w:val="24"/>
      <w:szCs w:val="24"/>
      <w:lang w:val="el-GR" w:eastAsia="el-GR"/>
    </w:rPr>
  </w:style>
  <w:style w:type="character" w:styleId="a5">
    <w:name w:val="Emphasis"/>
    <w:basedOn w:val="a0"/>
    <w:uiPriority w:val="20"/>
    <w:qFormat/>
    <w:rsid w:val="00245C58"/>
    <w:rPr>
      <w:i/>
      <w:iCs/>
    </w:rPr>
  </w:style>
  <w:style w:type="character" w:styleId="a6">
    <w:name w:val="Strong"/>
    <w:basedOn w:val="a0"/>
    <w:uiPriority w:val="22"/>
    <w:qFormat/>
    <w:rsid w:val="00245C58"/>
    <w:rPr>
      <w:b/>
      <w:bCs/>
    </w:rPr>
  </w:style>
  <w:style w:type="character" w:customStyle="1" w:styleId="apple-converted-space">
    <w:name w:val="apple-converted-space"/>
    <w:basedOn w:val="a0"/>
    <w:rsid w:val="00245C58"/>
  </w:style>
  <w:style w:type="paragraph" w:styleId="-HTML">
    <w:name w:val="HTML Preformatted"/>
    <w:basedOn w:val="a"/>
    <w:link w:val="-HTMLChar"/>
    <w:uiPriority w:val="99"/>
    <w:semiHidden/>
    <w:unhideWhenUsed/>
    <w:rsid w:val="0061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0" w:line="240" w:lineRule="auto"/>
      <w:jc w:val="left"/>
    </w:pPr>
    <w:rPr>
      <w:rFonts w:ascii="Courier New" w:hAnsi="Courier New" w:cs="Courier New"/>
      <w:lang w:val="el-GR" w:eastAsia="el-GR"/>
    </w:rPr>
  </w:style>
  <w:style w:type="character" w:customStyle="1" w:styleId="-HTMLChar">
    <w:name w:val="Προ-διαμορφωμένο HTML Char"/>
    <w:basedOn w:val="a0"/>
    <w:link w:val="-HTML"/>
    <w:uiPriority w:val="99"/>
    <w:semiHidden/>
    <w:rsid w:val="006166B2"/>
    <w:rPr>
      <w:rFonts w:ascii="Courier New" w:eastAsia="Times New Roman" w:hAnsi="Courier New" w:cs="Courier New"/>
      <w:sz w:val="20"/>
      <w:szCs w:val="20"/>
      <w:lang w:eastAsia="el-GR"/>
    </w:rPr>
  </w:style>
  <w:style w:type="character" w:customStyle="1" w:styleId="y2iqfc">
    <w:name w:val="y2iqfc"/>
    <w:basedOn w:val="a0"/>
    <w:rsid w:val="006166B2"/>
  </w:style>
  <w:style w:type="character" w:styleId="-">
    <w:name w:val="Hyperlink"/>
    <w:basedOn w:val="a0"/>
    <w:uiPriority w:val="99"/>
    <w:unhideWhenUsed/>
    <w:rsid w:val="002C279A"/>
    <w:rPr>
      <w:color w:val="0563C1" w:themeColor="hyperlink"/>
      <w:u w:val="single"/>
    </w:rPr>
  </w:style>
  <w:style w:type="character" w:styleId="a7">
    <w:name w:val="Unresolved Mention"/>
    <w:basedOn w:val="a0"/>
    <w:uiPriority w:val="99"/>
    <w:semiHidden/>
    <w:unhideWhenUsed/>
    <w:rsid w:val="002C279A"/>
    <w:rPr>
      <w:color w:val="605E5C"/>
      <w:shd w:val="clear" w:color="auto" w:fill="E1DFDD"/>
    </w:rPr>
  </w:style>
  <w:style w:type="paragraph" w:styleId="a8">
    <w:name w:val="header"/>
    <w:basedOn w:val="a"/>
    <w:link w:val="Char0"/>
    <w:uiPriority w:val="99"/>
    <w:unhideWhenUsed/>
    <w:rsid w:val="002C322C"/>
    <w:pPr>
      <w:tabs>
        <w:tab w:val="center" w:pos="4153"/>
        <w:tab w:val="right" w:pos="8306"/>
      </w:tabs>
      <w:spacing w:after="0" w:line="240" w:lineRule="auto"/>
    </w:pPr>
  </w:style>
  <w:style w:type="character" w:customStyle="1" w:styleId="Char0">
    <w:name w:val="Κεφαλίδα Char"/>
    <w:basedOn w:val="a0"/>
    <w:link w:val="a8"/>
    <w:uiPriority w:val="99"/>
    <w:rsid w:val="002C322C"/>
    <w:rPr>
      <w:rFonts w:ascii="Tahoma" w:eastAsia="Times New Roman" w:hAnsi="Tahoma" w:cs="Times New Roman"/>
      <w:sz w:val="20"/>
      <w:szCs w:val="20"/>
      <w:lang w:val="en-GB"/>
    </w:rPr>
  </w:style>
  <w:style w:type="paragraph" w:styleId="a9">
    <w:name w:val="footer"/>
    <w:basedOn w:val="a"/>
    <w:link w:val="Char1"/>
    <w:uiPriority w:val="99"/>
    <w:unhideWhenUsed/>
    <w:rsid w:val="002C322C"/>
    <w:pPr>
      <w:tabs>
        <w:tab w:val="center" w:pos="4153"/>
        <w:tab w:val="right" w:pos="8306"/>
      </w:tabs>
      <w:spacing w:after="0" w:line="240" w:lineRule="auto"/>
    </w:pPr>
  </w:style>
  <w:style w:type="character" w:customStyle="1" w:styleId="Char1">
    <w:name w:val="Υποσέλιδο Char"/>
    <w:basedOn w:val="a0"/>
    <w:link w:val="a9"/>
    <w:uiPriority w:val="99"/>
    <w:rsid w:val="002C322C"/>
    <w:rPr>
      <w:rFonts w:ascii="Tahoma" w:eastAsia="Times New Roman" w:hAnsi="Tahoma" w:cs="Times New Roman"/>
      <w:sz w:val="20"/>
      <w:szCs w:val="20"/>
      <w:lang w:val="en-GB"/>
    </w:rPr>
  </w:style>
  <w:style w:type="paragraph" w:styleId="aa">
    <w:name w:val="Body Text"/>
    <w:basedOn w:val="a"/>
    <w:link w:val="Char2"/>
    <w:uiPriority w:val="1"/>
    <w:semiHidden/>
    <w:unhideWhenUsed/>
    <w:qFormat/>
    <w:rsid w:val="00C01115"/>
    <w:pPr>
      <w:widowControl w:val="0"/>
      <w:spacing w:after="0" w:line="240" w:lineRule="auto"/>
      <w:jc w:val="left"/>
    </w:pPr>
    <w:rPr>
      <w:rFonts w:eastAsia="Tahoma" w:cs="Tahoma"/>
      <w:sz w:val="22"/>
      <w:szCs w:val="22"/>
      <w:lang w:val="el-GR"/>
    </w:rPr>
  </w:style>
  <w:style w:type="character" w:customStyle="1" w:styleId="Char2">
    <w:name w:val="Σώμα κειμένου Char"/>
    <w:basedOn w:val="a0"/>
    <w:link w:val="aa"/>
    <w:uiPriority w:val="1"/>
    <w:semiHidden/>
    <w:rsid w:val="00C01115"/>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387425">
      <w:bodyDiv w:val="1"/>
      <w:marLeft w:val="0"/>
      <w:marRight w:val="0"/>
      <w:marTop w:val="0"/>
      <w:marBottom w:val="0"/>
      <w:divBdr>
        <w:top w:val="none" w:sz="0" w:space="0" w:color="auto"/>
        <w:left w:val="none" w:sz="0" w:space="0" w:color="auto"/>
        <w:bottom w:val="none" w:sz="0" w:space="0" w:color="auto"/>
        <w:right w:val="none" w:sz="0" w:space="0" w:color="auto"/>
      </w:divBdr>
    </w:div>
    <w:div w:id="980773810">
      <w:bodyDiv w:val="1"/>
      <w:marLeft w:val="0"/>
      <w:marRight w:val="0"/>
      <w:marTop w:val="0"/>
      <w:marBottom w:val="0"/>
      <w:divBdr>
        <w:top w:val="none" w:sz="0" w:space="0" w:color="auto"/>
        <w:left w:val="none" w:sz="0" w:space="0" w:color="auto"/>
        <w:bottom w:val="none" w:sz="0" w:space="0" w:color="auto"/>
        <w:right w:val="none" w:sz="0" w:space="0" w:color="auto"/>
      </w:divBdr>
    </w:div>
    <w:div w:id="1117217851">
      <w:bodyDiv w:val="1"/>
      <w:marLeft w:val="0"/>
      <w:marRight w:val="0"/>
      <w:marTop w:val="0"/>
      <w:marBottom w:val="0"/>
      <w:divBdr>
        <w:top w:val="none" w:sz="0" w:space="0" w:color="auto"/>
        <w:left w:val="none" w:sz="0" w:space="0" w:color="auto"/>
        <w:bottom w:val="none" w:sz="0" w:space="0" w:color="auto"/>
        <w:right w:val="none" w:sz="0" w:space="0" w:color="auto"/>
      </w:divBdr>
    </w:div>
    <w:div w:id="1337609553">
      <w:bodyDiv w:val="1"/>
      <w:marLeft w:val="0"/>
      <w:marRight w:val="0"/>
      <w:marTop w:val="0"/>
      <w:marBottom w:val="0"/>
      <w:divBdr>
        <w:top w:val="none" w:sz="0" w:space="0" w:color="auto"/>
        <w:left w:val="none" w:sz="0" w:space="0" w:color="auto"/>
        <w:bottom w:val="none" w:sz="0" w:space="0" w:color="auto"/>
        <w:right w:val="none" w:sz="0" w:space="0" w:color="auto"/>
      </w:divBdr>
    </w:div>
    <w:div w:id="201984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tracts.gr/cpv/f2936c25-86c2-4c86-b4c8-9493beeb9e6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7E06F-308A-4734-ABCD-AC792E4D9BD9}">
  <ds:schemaRefs>
    <ds:schemaRef ds:uri="http://schemas.openxmlformats.org/officeDocument/2006/bibliography"/>
  </ds:schemaRefs>
</ds:datastoreItem>
</file>

<file path=docMetadata/LabelInfo.xml><?xml version="1.0" encoding="utf-8"?>
<clbl:labelList xmlns:clbl="http://schemas.microsoft.com/office/2020/mipLabelMetadata">
  <clbl:label id="{75c9361e-11db-4cdb-bb28-a56c50666d3c}" enabled="1" method="Privileged" siteId="{2c518df7-6644-41f8-8350-3f75e61362ac}" contentBits="0" removed="0"/>
</clbl:labelList>
</file>

<file path=docProps/app.xml><?xml version="1.0" encoding="utf-8"?>
<Properties xmlns="http://schemas.openxmlformats.org/officeDocument/2006/extended-properties" xmlns:vt="http://schemas.openxmlformats.org/officeDocument/2006/docPropsVTypes">
  <Template>Normal</Template>
  <TotalTime>51</TotalTime>
  <Pages>7</Pages>
  <Words>2093</Words>
  <Characters>11303</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master</cp:lastModifiedBy>
  <cp:revision>11</cp:revision>
  <cp:lastPrinted>2026-09-11T10:16:00Z</cp:lastPrinted>
  <dcterms:created xsi:type="dcterms:W3CDTF">2026-07-31T06:07:00Z</dcterms:created>
  <dcterms:modified xsi:type="dcterms:W3CDTF">2026-09-11T10:32:00Z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094ff5-79ca-456b-95f6-d578316a3809_Enabled">
    <vt:lpwstr>true</vt:lpwstr>
  </property>
  <property fmtid="{D5CDD505-2E9C-101B-9397-08002B2CF9AE}" pid="3" name="MSIP_Label_73094ff5-79ca-456b-95f6-d578316a3809_SetDate">
    <vt:lpwstr>2023-06-01T06:33:10Z</vt:lpwstr>
  </property>
  <property fmtid="{D5CDD505-2E9C-101B-9397-08002B2CF9AE}" pid="4" name="MSIP_Label_73094ff5-79ca-456b-95f6-d578316a3809_Method">
    <vt:lpwstr>Privileged</vt:lpwstr>
  </property>
  <property fmtid="{D5CDD505-2E9C-101B-9397-08002B2CF9AE}" pid="5" name="MSIP_Label_73094ff5-79ca-456b-95f6-d578316a3809_Name">
    <vt:lpwstr>Public</vt:lpwstr>
  </property>
  <property fmtid="{D5CDD505-2E9C-101B-9397-08002B2CF9AE}" pid="6" name="MSIP_Label_73094ff5-79ca-456b-95f6-d578316a3809_SiteId">
    <vt:lpwstr>771c9c47-7f24-44dc-958e-34f8713a8394</vt:lpwstr>
  </property>
  <property fmtid="{D5CDD505-2E9C-101B-9397-08002B2CF9AE}" pid="7" name="MSIP_Label_73094ff5-79ca-456b-95f6-d578316a3809_ActionId">
    <vt:lpwstr>da48aaa7-be92-44a7-8d1b-e795336bef82</vt:lpwstr>
  </property>
  <property fmtid="{D5CDD505-2E9C-101B-9397-08002B2CF9AE}" pid="8" name="MSIP_Label_73094ff5-79ca-456b-95f6-d578316a3809_ContentBits">
    <vt:lpwstr>0</vt:lpwstr>
  </property>
</Properties>
</file>