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B4" w:rsidRPr="002255F9" w:rsidRDefault="00846EB4" w:rsidP="00EB69C4">
      <w:pPr>
        <w:pStyle w:val="a3"/>
        <w:ind w:left="142"/>
        <w:rPr>
          <w:rFonts w:ascii="Arial" w:hAnsi="Arial" w:cs="Arial"/>
          <w:lang w:val="en-US"/>
        </w:rPr>
      </w:pPr>
      <w:bookmarkStart w:id="0" w:name="_Hlk77669472"/>
      <w:bookmarkStart w:id="1" w:name="_Hlk77671521"/>
    </w:p>
    <w:p w:rsidR="00846EB4" w:rsidRPr="00ED5F22" w:rsidRDefault="00846EB4">
      <w:pPr>
        <w:pStyle w:val="a3"/>
        <w:spacing w:before="7"/>
        <w:rPr>
          <w:rFonts w:ascii="Arial" w:hAnsi="Arial" w:cs="Arial"/>
        </w:rPr>
      </w:pPr>
    </w:p>
    <w:bookmarkEnd w:id="0"/>
    <w:bookmarkEnd w:id="1"/>
    <w:p w:rsidR="00ED5F22" w:rsidRPr="00ED5F22" w:rsidRDefault="00ED5F22" w:rsidP="00ED5F22">
      <w:pPr>
        <w:tabs>
          <w:tab w:val="left" w:pos="5260"/>
        </w:tabs>
        <w:jc w:val="center"/>
        <w:rPr>
          <w:rFonts w:ascii="Arial" w:hAnsi="Arial" w:cs="Arial"/>
          <w:b/>
          <w:bCs/>
        </w:rPr>
      </w:pPr>
      <w:r w:rsidRPr="00ED5F22">
        <w:rPr>
          <w:rFonts w:ascii="Arial" w:hAnsi="Arial" w:cs="Arial"/>
          <w:b/>
          <w:bCs/>
        </w:rPr>
        <w:t>ΕΛΛΗΝΙΚΗ   ΔΗΜΟΚΡΑΤΙΑ</w:t>
      </w:r>
    </w:p>
    <w:p w:rsidR="00ED5F22" w:rsidRPr="00ED5F22" w:rsidRDefault="00ED5F22" w:rsidP="00ED5F22">
      <w:pPr>
        <w:jc w:val="center"/>
        <w:rPr>
          <w:rFonts w:ascii="Arial" w:hAnsi="Arial" w:cs="Arial"/>
          <w:b/>
          <w:bCs/>
        </w:rPr>
      </w:pPr>
      <w:r w:rsidRPr="00ED5F22">
        <w:rPr>
          <w:rFonts w:ascii="Arial" w:hAnsi="Arial" w:cs="Arial"/>
          <w:b/>
          <w:bCs/>
        </w:rPr>
        <w:t>ΝΟΜΟΣ  ΕΥΒΟΙΑΣ</w:t>
      </w:r>
    </w:p>
    <w:p w:rsidR="00ED5F22" w:rsidRPr="00ED5F22" w:rsidRDefault="00ED5F22" w:rsidP="00ED5F22">
      <w:pPr>
        <w:jc w:val="center"/>
        <w:rPr>
          <w:rFonts w:ascii="Arial" w:hAnsi="Arial" w:cs="Arial"/>
          <w:b/>
          <w:bCs/>
        </w:rPr>
      </w:pPr>
      <w:r w:rsidRPr="00ED5F22">
        <w:rPr>
          <w:rFonts w:ascii="Arial" w:hAnsi="Arial" w:cs="Arial"/>
          <w:b/>
          <w:bCs/>
        </w:rPr>
        <w:t>ΔΗΜΟΣ  ΔΙΡΦΥΩΝ – ΜΕΣΣΑΠΙΩΝ</w:t>
      </w:r>
    </w:p>
    <w:p w:rsidR="00846EB4" w:rsidRPr="00ED5F22" w:rsidRDefault="00ED5F22" w:rsidP="00ED5F22">
      <w:pPr>
        <w:pStyle w:val="a3"/>
        <w:jc w:val="center"/>
        <w:rPr>
          <w:rFonts w:ascii="Arial" w:hAnsi="Arial" w:cs="Arial"/>
          <w:b/>
        </w:rPr>
      </w:pPr>
      <w:r w:rsidRPr="00ED5F22">
        <w:rPr>
          <w:rFonts w:ascii="Arial" w:hAnsi="Arial" w:cs="Arial"/>
          <w:b/>
          <w:bCs/>
        </w:rPr>
        <w:t>Δ/ΝΣΗ ΔΙΟΙΚΗΣΗΣ ΠΡΟΓΡΑΜΜΑΤΙΣΜΟΥ ΟΡΓΑΝΩΣΗΣ &amp; ΑΝΑΠΤΥΞΗΣ</w:t>
      </w:r>
    </w:p>
    <w:p w:rsidR="00846EB4" w:rsidRPr="00ED5F22" w:rsidRDefault="00846EB4" w:rsidP="00CA7EDE">
      <w:pPr>
        <w:pStyle w:val="a3"/>
        <w:jc w:val="center"/>
        <w:rPr>
          <w:rFonts w:ascii="Arial" w:hAnsi="Arial" w:cs="Arial"/>
          <w:b/>
        </w:rPr>
      </w:pPr>
    </w:p>
    <w:p w:rsidR="00846EB4" w:rsidRPr="00ED5F22" w:rsidRDefault="00846EB4">
      <w:pPr>
        <w:pStyle w:val="a3"/>
        <w:rPr>
          <w:rFonts w:ascii="Arial" w:hAnsi="Arial" w:cs="Arial"/>
          <w:b/>
        </w:rPr>
      </w:pPr>
    </w:p>
    <w:p w:rsidR="00BD47E8" w:rsidRPr="00ED5F22" w:rsidRDefault="00BD47E8">
      <w:pPr>
        <w:pStyle w:val="a3"/>
        <w:rPr>
          <w:rFonts w:ascii="Arial" w:hAnsi="Arial" w:cs="Arial"/>
          <w:b/>
        </w:rPr>
      </w:pPr>
    </w:p>
    <w:p w:rsidR="00165D12" w:rsidRPr="00971830" w:rsidRDefault="00ED5F22" w:rsidP="00165D12">
      <w:pPr>
        <w:pStyle w:val="a3"/>
        <w:spacing w:line="270" w:lineRule="exact"/>
        <w:ind w:left="100"/>
        <w:rPr>
          <w:i/>
        </w:rPr>
      </w:pPr>
      <w:r w:rsidRPr="00ED5F22">
        <w:rPr>
          <w:rFonts w:ascii="Arial" w:hAnsi="Arial" w:cs="Arial"/>
          <w:b/>
        </w:rPr>
        <w:t>ΜΕΛΕΤΗ</w:t>
      </w:r>
      <w:r w:rsidR="00487A6A">
        <w:rPr>
          <w:rFonts w:ascii="Arial" w:hAnsi="Arial" w:cs="Arial"/>
          <w:b/>
        </w:rPr>
        <w:t>:</w:t>
      </w:r>
      <w:bookmarkStart w:id="2" w:name="_Hlk77665619"/>
      <w:r w:rsidR="00487A6A" w:rsidRPr="00487A6A">
        <w:rPr>
          <w:rFonts w:ascii="Arial" w:hAnsi="Arial" w:cs="Arial"/>
        </w:rPr>
        <w:t xml:space="preserve"> </w:t>
      </w:r>
      <w:r w:rsidR="00487A6A" w:rsidRPr="00ED5F22">
        <w:rPr>
          <w:rFonts w:ascii="Arial" w:hAnsi="Arial" w:cs="Arial"/>
        </w:rPr>
        <w:t>«</w:t>
      </w:r>
      <w:r w:rsidR="00862E82">
        <w:rPr>
          <w:rFonts w:ascii="Arial" w:hAnsi="Arial" w:cs="Arial"/>
        </w:rPr>
        <w:t xml:space="preserve">Παροχής υπηρεσιών  </w:t>
      </w:r>
      <w:r w:rsidR="00487A6A">
        <w:rPr>
          <w:rFonts w:ascii="Arial" w:hAnsi="Arial" w:cs="Arial"/>
        </w:rPr>
        <w:t>για την σ</w:t>
      </w:r>
      <w:r w:rsidR="00487A6A" w:rsidRPr="00ED5F22">
        <w:rPr>
          <w:rFonts w:ascii="Arial" w:hAnsi="Arial" w:cs="Arial"/>
        </w:rPr>
        <w:t xml:space="preserve">ύνταξη τεχνικής έκθεσης </w:t>
      </w:r>
      <w:r w:rsidR="002255F9" w:rsidRPr="002255F9">
        <w:rPr>
          <w:rFonts w:ascii="Arial" w:hAnsi="Arial" w:cs="Arial"/>
          <w:highlight w:val="yellow"/>
        </w:rPr>
        <w:t>(εκτίμησης περιβαλλοντικών επιπτώσεων )</w:t>
      </w:r>
      <w:r w:rsidR="00487A6A" w:rsidRPr="00ED5F22">
        <w:rPr>
          <w:rFonts w:ascii="Arial" w:hAnsi="Arial" w:cs="Arial"/>
        </w:rPr>
        <w:t xml:space="preserve"> </w:t>
      </w:r>
      <w:r w:rsidR="00487A6A">
        <w:rPr>
          <w:rFonts w:ascii="Arial" w:hAnsi="Arial" w:cs="Arial"/>
        </w:rPr>
        <w:t>για την</w:t>
      </w:r>
      <w:r w:rsidR="00862E82">
        <w:rPr>
          <w:rFonts w:ascii="Arial" w:hAnsi="Arial" w:cs="Arial"/>
        </w:rPr>
        <w:t xml:space="preserve">  αντίκρουση της ΜΠΕ  </w:t>
      </w:r>
      <w:r w:rsidR="00165D12" w:rsidRPr="00971830">
        <w:rPr>
          <w:i/>
        </w:rPr>
        <w:t xml:space="preserve"> ΓΙΑ ΤΟ ΕΡΓΟ: «ΚΑΤΑΣΚΕΥΗ ΚΑΙ</w:t>
      </w:r>
      <w:r w:rsidR="00165D12" w:rsidRPr="00971830">
        <w:rPr>
          <w:i/>
          <w:spacing w:val="1"/>
        </w:rPr>
        <w:t xml:space="preserve"> </w:t>
      </w:r>
      <w:r w:rsidR="00165D12" w:rsidRPr="00971830">
        <w:rPr>
          <w:i/>
        </w:rPr>
        <w:t>ΛΕΙΤΟΥΡΓΙΑ ΣΥΓΚΡΟΤΗΜΑΤΟΣ ΕΝΤΕΚΑ ΑΙΟΛΙΚΩΝ ΣΤΑΘΜΩΝ ΠΑΡΑΓΩΓΗΣ</w:t>
      </w:r>
      <w:r w:rsidR="00165D12" w:rsidRPr="00971830">
        <w:rPr>
          <w:i/>
          <w:spacing w:val="1"/>
        </w:rPr>
        <w:t xml:space="preserve"> </w:t>
      </w:r>
      <w:r w:rsidR="00165D12" w:rsidRPr="00971830">
        <w:rPr>
          <w:i/>
        </w:rPr>
        <w:t>ΗΛΕΚΤΡΙΚΗΣ</w:t>
      </w:r>
      <w:r w:rsidR="00165D12" w:rsidRPr="00971830">
        <w:rPr>
          <w:i/>
          <w:spacing w:val="1"/>
        </w:rPr>
        <w:t xml:space="preserve"> </w:t>
      </w:r>
      <w:r w:rsidR="00165D12" w:rsidRPr="00971830">
        <w:rPr>
          <w:i/>
        </w:rPr>
        <w:t>ΕΝΕΡΓΕΙΑΣ</w:t>
      </w:r>
      <w:r w:rsidR="00165D12" w:rsidRPr="00971830">
        <w:rPr>
          <w:i/>
          <w:spacing w:val="1"/>
        </w:rPr>
        <w:t xml:space="preserve"> </w:t>
      </w:r>
      <w:r w:rsidR="00165D12" w:rsidRPr="00971830">
        <w:rPr>
          <w:i/>
        </w:rPr>
        <w:t>(ΑΣΠΗΕ)</w:t>
      </w:r>
      <w:r w:rsidR="00165D12" w:rsidRPr="00971830">
        <w:rPr>
          <w:i/>
          <w:spacing w:val="-1"/>
        </w:rPr>
        <w:t xml:space="preserve"> </w:t>
      </w:r>
      <w:r w:rsidR="00165D12" w:rsidRPr="00971830">
        <w:rPr>
          <w:i/>
        </w:rPr>
        <w:t>ΣΤΙΣ</w:t>
      </w:r>
      <w:r w:rsidR="00165D12" w:rsidRPr="00971830">
        <w:rPr>
          <w:i/>
          <w:spacing w:val="-4"/>
        </w:rPr>
        <w:t xml:space="preserve"> </w:t>
      </w:r>
      <w:r w:rsidR="00165D12" w:rsidRPr="00971830">
        <w:rPr>
          <w:i/>
        </w:rPr>
        <w:t>ΘΕΣΕΙΣ</w:t>
      </w:r>
      <w:r w:rsidR="00165D12" w:rsidRPr="00971830">
        <w:rPr>
          <w:i/>
          <w:spacing w:val="1"/>
        </w:rPr>
        <w:t xml:space="preserve"> </w:t>
      </w:r>
      <w:r w:rsidR="00165D12" w:rsidRPr="00971830">
        <w:rPr>
          <w:i/>
        </w:rPr>
        <w:t>«ΚΕΡΑΣΙΑ»,</w:t>
      </w:r>
      <w:r w:rsidR="00165D12" w:rsidRPr="00971830">
        <w:rPr>
          <w:i/>
          <w:spacing w:val="-1"/>
        </w:rPr>
        <w:t xml:space="preserve"> </w:t>
      </w:r>
      <w:r w:rsidR="00165D12" w:rsidRPr="00971830">
        <w:rPr>
          <w:i/>
        </w:rPr>
        <w:t>«ΚΑΤΑΡΤΙ</w:t>
      </w:r>
      <w:r w:rsidR="00165D12" w:rsidRPr="00971830">
        <w:rPr>
          <w:i/>
          <w:spacing w:val="7"/>
        </w:rPr>
        <w:t xml:space="preserve"> </w:t>
      </w:r>
      <w:r w:rsidR="00165D12" w:rsidRPr="00971830">
        <w:rPr>
          <w:i/>
        </w:rPr>
        <w:t>–ΑΝΕΜΙΤΣΑ»,</w:t>
      </w:r>
      <w:r w:rsidR="00165D12" w:rsidRPr="00971830">
        <w:rPr>
          <w:i/>
          <w:spacing w:val="-2"/>
        </w:rPr>
        <w:t xml:space="preserve"> </w:t>
      </w:r>
      <w:r w:rsidR="00165D12" w:rsidRPr="00971830">
        <w:rPr>
          <w:i/>
        </w:rPr>
        <w:t>«ΑΝΕΜΙΤΣΑ</w:t>
      </w:r>
      <w:r w:rsidR="00165D12" w:rsidRPr="00971830">
        <w:rPr>
          <w:i/>
          <w:spacing w:val="-3"/>
        </w:rPr>
        <w:t xml:space="preserve"> </w:t>
      </w:r>
      <w:r w:rsidR="00165D12" w:rsidRPr="00971830">
        <w:rPr>
          <w:i/>
        </w:rPr>
        <w:t>ΙΙ»,</w:t>
      </w:r>
      <w:r w:rsidR="00165D12" w:rsidRPr="00971830">
        <w:rPr>
          <w:i/>
          <w:spacing w:val="-2"/>
        </w:rPr>
        <w:t xml:space="preserve"> </w:t>
      </w:r>
      <w:r w:rsidR="00165D12" w:rsidRPr="00971830">
        <w:rPr>
          <w:i/>
        </w:rPr>
        <w:t>«ΠΥΞΑΡΙΑ</w:t>
      </w:r>
      <w:r w:rsidR="00165D12" w:rsidRPr="00971830">
        <w:rPr>
          <w:i/>
          <w:spacing w:val="-3"/>
        </w:rPr>
        <w:t xml:space="preserve"> </w:t>
      </w:r>
      <w:r w:rsidR="00165D12" w:rsidRPr="00971830">
        <w:rPr>
          <w:i/>
        </w:rPr>
        <w:t>ΙΙ»,</w:t>
      </w:r>
      <w:r w:rsidR="00165D12" w:rsidRPr="00971830">
        <w:rPr>
          <w:i/>
          <w:spacing w:val="-2"/>
        </w:rPr>
        <w:t xml:space="preserve"> </w:t>
      </w:r>
      <w:r w:rsidR="00165D12" w:rsidRPr="00971830">
        <w:rPr>
          <w:i/>
        </w:rPr>
        <w:t>«ΠΡΙΟΝΑΣ</w:t>
      </w:r>
      <w:r w:rsidR="00165D12" w:rsidRPr="00971830">
        <w:rPr>
          <w:i/>
          <w:spacing w:val="1"/>
        </w:rPr>
        <w:t xml:space="preserve"> </w:t>
      </w:r>
      <w:r w:rsidR="00165D12" w:rsidRPr="00971830">
        <w:rPr>
          <w:i/>
        </w:rPr>
        <w:t>ΙΙ»,</w:t>
      </w:r>
      <w:r w:rsidR="00165D12" w:rsidRPr="00971830">
        <w:rPr>
          <w:i/>
          <w:spacing w:val="-2"/>
        </w:rPr>
        <w:t xml:space="preserve"> </w:t>
      </w:r>
      <w:r w:rsidR="00165D12" w:rsidRPr="00971830">
        <w:rPr>
          <w:i/>
        </w:rPr>
        <w:t>«ΓΕΡΑΚΟΒΟΥΝΙ</w:t>
      </w:r>
      <w:r w:rsidR="00165D12" w:rsidRPr="00971830">
        <w:rPr>
          <w:i/>
          <w:spacing w:val="-1"/>
        </w:rPr>
        <w:t xml:space="preserve"> </w:t>
      </w:r>
      <w:r w:rsidR="00165D12" w:rsidRPr="00971830">
        <w:rPr>
          <w:i/>
        </w:rPr>
        <w:t>ΙΙ»,«ΓΕΡΑΚΟΒΟΥΝΙ – ΒΑΣΚΑΝΤΗΡΑ ΙΙ», «ΤΑΝΑΪΔΑ»,</w:t>
      </w:r>
      <w:r w:rsidR="00165D12" w:rsidRPr="00971830">
        <w:rPr>
          <w:i/>
          <w:spacing w:val="1"/>
        </w:rPr>
        <w:t xml:space="preserve"> </w:t>
      </w:r>
      <w:r w:rsidR="00165D12" w:rsidRPr="00971830">
        <w:rPr>
          <w:i/>
        </w:rPr>
        <w:t>«ΚΑΛΠΑΚΟΒΡΑΧΟΣ», «ΨΗΛΟΣ</w:t>
      </w:r>
      <w:r w:rsidR="00165D12" w:rsidRPr="00971830">
        <w:rPr>
          <w:i/>
          <w:spacing w:val="-57"/>
        </w:rPr>
        <w:t xml:space="preserve"> </w:t>
      </w:r>
      <w:r w:rsidR="00165D12" w:rsidRPr="00971830">
        <w:rPr>
          <w:i/>
        </w:rPr>
        <w:t>ΒΡΑΧΟΣ» ΚΑΙ «ΤΣΑΓΚΑΡΑΚΙ - ΠΕΤΡΕΣ» ΣΥΝΟΛΙΚΗΣ ΙΣΧΥΟΣ 279,6MW ΚΑΙ ΤΩΝ</w:t>
      </w:r>
      <w:r w:rsidR="00165D12" w:rsidRPr="00971830">
        <w:rPr>
          <w:i/>
          <w:spacing w:val="1"/>
        </w:rPr>
        <w:t xml:space="preserve"> </w:t>
      </w:r>
      <w:r w:rsidR="00165D12" w:rsidRPr="00971830">
        <w:rPr>
          <w:i/>
        </w:rPr>
        <w:t>ΣΥΝΟΔΩΝ</w:t>
      </w:r>
      <w:r w:rsidR="00165D12" w:rsidRPr="00971830">
        <w:rPr>
          <w:i/>
          <w:spacing w:val="-7"/>
        </w:rPr>
        <w:t xml:space="preserve"> </w:t>
      </w:r>
      <w:r w:rsidR="00165D12" w:rsidRPr="00971830">
        <w:rPr>
          <w:i/>
        </w:rPr>
        <w:t>ΤΟΥΣ</w:t>
      </w:r>
      <w:r w:rsidR="00165D12" w:rsidRPr="00971830">
        <w:rPr>
          <w:i/>
          <w:spacing w:val="2"/>
        </w:rPr>
        <w:t xml:space="preserve"> </w:t>
      </w:r>
      <w:r w:rsidR="00165D12" w:rsidRPr="00971830">
        <w:rPr>
          <w:i/>
        </w:rPr>
        <w:t>ΕΡΓΩΝ</w:t>
      </w:r>
      <w:r w:rsidR="00165D12" w:rsidRPr="00971830">
        <w:rPr>
          <w:i/>
          <w:spacing w:val="-1"/>
        </w:rPr>
        <w:t xml:space="preserve"> </w:t>
      </w:r>
      <w:r w:rsidR="00165D12" w:rsidRPr="00971830">
        <w:rPr>
          <w:i/>
        </w:rPr>
        <w:t>ΣΤΟΥΣ</w:t>
      </w:r>
      <w:r w:rsidR="00165D12" w:rsidRPr="00971830">
        <w:rPr>
          <w:i/>
          <w:spacing w:val="2"/>
        </w:rPr>
        <w:t xml:space="preserve"> </w:t>
      </w:r>
      <w:r w:rsidR="00165D12" w:rsidRPr="00971830">
        <w:rPr>
          <w:i/>
        </w:rPr>
        <w:t>ΔΗΜΟΥΣ</w:t>
      </w:r>
      <w:r w:rsidR="00165D12" w:rsidRPr="00971830">
        <w:rPr>
          <w:i/>
          <w:spacing w:val="2"/>
        </w:rPr>
        <w:t xml:space="preserve"> </w:t>
      </w:r>
      <w:r w:rsidR="00165D12" w:rsidRPr="00971830">
        <w:rPr>
          <w:i/>
        </w:rPr>
        <w:t>ΔΙΡΦΥΩΝ</w:t>
      </w:r>
      <w:r w:rsidR="00165D12" w:rsidRPr="00971830">
        <w:rPr>
          <w:i/>
          <w:spacing w:val="5"/>
        </w:rPr>
        <w:t xml:space="preserve"> </w:t>
      </w:r>
      <w:r w:rsidR="00165D12" w:rsidRPr="00971830">
        <w:rPr>
          <w:i/>
        </w:rPr>
        <w:t>– ΜΕΣΣΑΠΙΩΝ ΚΑΙ ΜΑΝΤΟΥΔΙΟΥ – ΛΙΜΝΗΣ- ΑΓΙΑΣ ΑΝΝΑΣ ΤΗΣ Π.Ε</w:t>
      </w:r>
      <w:r w:rsidR="00165D12" w:rsidRPr="00971830">
        <w:t xml:space="preserve">. </w:t>
      </w:r>
      <w:r w:rsidR="00165D12" w:rsidRPr="00971830">
        <w:rPr>
          <w:i/>
        </w:rPr>
        <w:t>ΕΥΒΟΙΑΣ ΚΑΙ ΣΤΟ ΔΗΜΟ ΛΟΚΡΩΝ</w:t>
      </w:r>
      <w:r w:rsidR="00165D12" w:rsidRPr="00971830">
        <w:rPr>
          <w:i/>
          <w:spacing w:val="-57"/>
        </w:rPr>
        <w:t xml:space="preserve"> </w:t>
      </w:r>
      <w:r w:rsidR="00165D12" w:rsidRPr="00971830">
        <w:rPr>
          <w:i/>
        </w:rPr>
        <w:t>ΤΗΣ</w:t>
      </w:r>
      <w:r w:rsidR="00165D12" w:rsidRPr="00971830">
        <w:rPr>
          <w:i/>
          <w:spacing w:val="2"/>
        </w:rPr>
        <w:t xml:space="preserve"> </w:t>
      </w:r>
      <w:r w:rsidR="00165D12" w:rsidRPr="00971830">
        <w:rPr>
          <w:i/>
        </w:rPr>
        <w:t>Π.Ε.</w:t>
      </w:r>
      <w:r w:rsidR="00165D12" w:rsidRPr="00971830">
        <w:rPr>
          <w:i/>
          <w:spacing w:val="-6"/>
        </w:rPr>
        <w:t xml:space="preserve"> </w:t>
      </w:r>
      <w:proofErr w:type="spellStart"/>
      <w:r w:rsidR="00165D12">
        <w:rPr>
          <w:i/>
        </w:rPr>
        <w:t>ΦΘΙΩΤΙΔΑΣ»,που</w:t>
      </w:r>
      <w:proofErr w:type="spellEnd"/>
      <w:r w:rsidR="00165D12">
        <w:rPr>
          <w:i/>
        </w:rPr>
        <w:t xml:space="preserve"> αφορά τις θέσεις του Δήμου </w:t>
      </w:r>
      <w:proofErr w:type="spellStart"/>
      <w:r w:rsidR="00165D12">
        <w:rPr>
          <w:i/>
        </w:rPr>
        <w:t>Δ</w:t>
      </w:r>
      <w:r w:rsidR="00597E5E">
        <w:rPr>
          <w:i/>
        </w:rPr>
        <w:t>ιρφύων</w:t>
      </w:r>
      <w:proofErr w:type="spellEnd"/>
      <w:r w:rsidR="00597E5E">
        <w:rPr>
          <w:i/>
        </w:rPr>
        <w:t>-</w:t>
      </w:r>
      <w:proofErr w:type="spellStart"/>
      <w:r w:rsidR="00597E5E">
        <w:rPr>
          <w:i/>
        </w:rPr>
        <w:t>Μεσσαπίων</w:t>
      </w:r>
      <w:proofErr w:type="spellEnd"/>
      <w:r w:rsidR="00597E5E">
        <w:rPr>
          <w:i/>
        </w:rPr>
        <w:t xml:space="preserve"> .</w:t>
      </w:r>
    </w:p>
    <w:bookmarkEnd w:id="2"/>
    <w:p w:rsidR="00487A6A" w:rsidRPr="00ED5F22" w:rsidRDefault="00487A6A" w:rsidP="00487A6A">
      <w:pPr>
        <w:pStyle w:val="a8"/>
        <w:spacing w:before="120" w:line="360" w:lineRule="auto"/>
        <w:jc w:val="both"/>
        <w:rPr>
          <w:rFonts w:ascii="Arial" w:hAnsi="Arial" w:cs="Arial"/>
        </w:rPr>
      </w:pPr>
    </w:p>
    <w:p w:rsidR="00ED5F22" w:rsidRPr="00ED5F22" w:rsidRDefault="00ED5F22" w:rsidP="00ED5F22">
      <w:pPr>
        <w:pStyle w:val="a3"/>
        <w:jc w:val="center"/>
        <w:rPr>
          <w:rFonts w:ascii="Arial" w:hAnsi="Arial" w:cs="Arial"/>
          <w:b/>
        </w:rPr>
      </w:pPr>
    </w:p>
    <w:p w:rsidR="00846EB4" w:rsidRPr="00ED5F22" w:rsidRDefault="00846EB4">
      <w:pPr>
        <w:pStyle w:val="a3"/>
        <w:spacing w:before="8"/>
        <w:rPr>
          <w:rFonts w:ascii="Arial" w:hAnsi="Arial" w:cs="Arial"/>
          <w:b/>
        </w:rPr>
      </w:pPr>
    </w:p>
    <w:p w:rsidR="00846EB4" w:rsidRPr="00ED5F22" w:rsidRDefault="00862E82">
      <w:pPr>
        <w:pStyle w:val="a4"/>
        <w:rPr>
          <w:rFonts w:ascii="Arial" w:hAnsi="Arial" w:cs="Arial"/>
          <w:sz w:val="22"/>
          <w:szCs w:val="22"/>
        </w:rPr>
      </w:pPr>
      <w:r>
        <w:rPr>
          <w:rFonts w:ascii="Arial" w:hAnsi="Arial" w:cs="Arial"/>
          <w:sz w:val="22"/>
          <w:szCs w:val="22"/>
        </w:rPr>
        <w:t>ΑΡ. ΜΕΛΕΤΗΣ: 77/21-10-2024</w:t>
      </w:r>
    </w:p>
    <w:p w:rsidR="00846EB4" w:rsidRPr="00ED5F22" w:rsidRDefault="00846EB4">
      <w:pPr>
        <w:pStyle w:val="a3"/>
        <w:spacing w:before="6"/>
        <w:rPr>
          <w:rFonts w:ascii="Arial" w:hAnsi="Arial" w:cs="Arial"/>
          <w:b/>
        </w:rPr>
      </w:pPr>
    </w:p>
    <w:p w:rsidR="00FC30F8" w:rsidRPr="00ED5F22" w:rsidRDefault="00FC30F8" w:rsidP="00FC30F8">
      <w:pPr>
        <w:pStyle w:val="1"/>
        <w:tabs>
          <w:tab w:val="left" w:pos="4098"/>
        </w:tabs>
        <w:spacing w:line="276" w:lineRule="auto"/>
        <w:ind w:left="4098" w:right="697" w:hanging="2477"/>
        <w:rPr>
          <w:rFonts w:ascii="Arial" w:hAnsi="Arial" w:cs="Arial"/>
          <w:u w:val="none"/>
        </w:rPr>
      </w:pPr>
    </w:p>
    <w:p w:rsidR="00FC30F8" w:rsidRPr="00ED5F22" w:rsidRDefault="00FC30F8" w:rsidP="00FC30F8">
      <w:pPr>
        <w:pStyle w:val="1"/>
        <w:tabs>
          <w:tab w:val="left" w:pos="4098"/>
        </w:tabs>
        <w:spacing w:line="276" w:lineRule="auto"/>
        <w:ind w:left="4098" w:right="697" w:hanging="2477"/>
        <w:rPr>
          <w:rFonts w:ascii="Arial" w:hAnsi="Arial" w:cs="Arial"/>
          <w:u w:val="none"/>
        </w:rPr>
      </w:pPr>
    </w:p>
    <w:p w:rsidR="00FC30F8" w:rsidRPr="00ED5F22" w:rsidRDefault="00FC30F8" w:rsidP="00FC30F8">
      <w:pPr>
        <w:pStyle w:val="1"/>
        <w:tabs>
          <w:tab w:val="left" w:pos="4098"/>
        </w:tabs>
        <w:spacing w:line="276" w:lineRule="auto"/>
        <w:ind w:left="4098" w:right="697" w:hanging="2477"/>
        <w:rPr>
          <w:rFonts w:ascii="Arial" w:hAnsi="Arial" w:cs="Arial"/>
          <w:u w:val="none"/>
        </w:rPr>
      </w:pPr>
    </w:p>
    <w:p w:rsidR="00846EB4" w:rsidRPr="00ED5F22" w:rsidRDefault="00EB69C4">
      <w:pPr>
        <w:spacing w:before="1" w:line="267" w:lineRule="exact"/>
        <w:ind w:left="1496"/>
        <w:rPr>
          <w:rFonts w:ascii="Arial" w:hAnsi="Arial" w:cs="Arial"/>
          <w:b/>
        </w:rPr>
      </w:pPr>
      <w:r w:rsidRPr="00ED5F22">
        <w:rPr>
          <w:rFonts w:ascii="Arial" w:hAnsi="Arial" w:cs="Arial"/>
          <w:b/>
        </w:rPr>
        <w:t>ΠΡΟΫΠΟΛΟΓΙΣΜΟΣ</w:t>
      </w:r>
    </w:p>
    <w:p w:rsidR="00846EB4" w:rsidRPr="00ED5F22" w:rsidRDefault="00EB69C4">
      <w:pPr>
        <w:pStyle w:val="1"/>
        <w:tabs>
          <w:tab w:val="left" w:pos="4098"/>
        </w:tabs>
        <w:spacing w:line="267" w:lineRule="exact"/>
        <w:ind w:left="2627"/>
        <w:rPr>
          <w:rFonts w:ascii="Arial" w:hAnsi="Arial" w:cs="Arial"/>
          <w:u w:val="none"/>
        </w:rPr>
      </w:pPr>
      <w:r w:rsidRPr="00ED5F22">
        <w:rPr>
          <w:rFonts w:ascii="Arial" w:hAnsi="Arial" w:cs="Arial"/>
          <w:u w:val="none"/>
        </w:rPr>
        <w:t>ΜΕΛΕΤΗΣ:</w:t>
      </w:r>
      <w:r w:rsidRPr="00ED5F22">
        <w:rPr>
          <w:rFonts w:ascii="Arial" w:hAnsi="Arial" w:cs="Arial"/>
          <w:u w:val="none"/>
        </w:rPr>
        <w:tab/>
      </w:r>
      <w:r w:rsidR="00862E82">
        <w:rPr>
          <w:rFonts w:ascii="Arial" w:hAnsi="Arial" w:cs="Arial"/>
          <w:u w:val="none"/>
        </w:rPr>
        <w:t>7.44</w:t>
      </w:r>
      <w:r w:rsidR="00EB1108" w:rsidRPr="00ED5F22">
        <w:rPr>
          <w:rFonts w:ascii="Arial" w:hAnsi="Arial" w:cs="Arial"/>
          <w:u w:val="none"/>
        </w:rPr>
        <w:t>0,00</w:t>
      </w:r>
      <w:r w:rsidRPr="00ED5F22">
        <w:rPr>
          <w:rFonts w:ascii="Arial" w:hAnsi="Arial" w:cs="Arial"/>
          <w:u w:val="none"/>
        </w:rPr>
        <w:t>€(με</w:t>
      </w:r>
      <w:r w:rsidR="009D1376">
        <w:rPr>
          <w:rFonts w:ascii="Arial" w:hAnsi="Arial" w:cs="Arial"/>
          <w:u w:val="none"/>
        </w:rPr>
        <w:t xml:space="preserve"> </w:t>
      </w:r>
      <w:r w:rsidRPr="00ED5F22">
        <w:rPr>
          <w:rFonts w:ascii="Arial" w:hAnsi="Arial" w:cs="Arial"/>
          <w:u w:val="none"/>
        </w:rPr>
        <w:t>Φ.Π.Α24%)</w:t>
      </w:r>
    </w:p>
    <w:p w:rsidR="00FC30F8" w:rsidRPr="00ED5F22" w:rsidRDefault="00FC30F8">
      <w:pPr>
        <w:pStyle w:val="1"/>
        <w:tabs>
          <w:tab w:val="left" w:pos="4098"/>
        </w:tabs>
        <w:spacing w:line="267" w:lineRule="exact"/>
        <w:ind w:left="2627"/>
        <w:rPr>
          <w:rFonts w:ascii="Arial" w:hAnsi="Arial" w:cs="Arial"/>
          <w:u w:val="none"/>
        </w:rPr>
      </w:pPr>
    </w:p>
    <w:p w:rsidR="00846EB4" w:rsidRPr="00ED5F22" w:rsidRDefault="00EB69C4">
      <w:pPr>
        <w:tabs>
          <w:tab w:val="left" w:pos="4098"/>
        </w:tabs>
        <w:spacing w:before="2" w:line="267" w:lineRule="exact"/>
        <w:ind w:left="3304"/>
        <w:rPr>
          <w:rFonts w:ascii="Arial" w:hAnsi="Arial" w:cs="Arial"/>
          <w:b/>
        </w:rPr>
      </w:pPr>
      <w:r w:rsidRPr="00ED5F22">
        <w:rPr>
          <w:rFonts w:ascii="Arial" w:hAnsi="Arial" w:cs="Arial"/>
          <w:b/>
        </w:rPr>
        <w:t>CPV:</w:t>
      </w:r>
      <w:r w:rsidRPr="00ED5F22">
        <w:rPr>
          <w:rFonts w:ascii="Arial" w:hAnsi="Arial" w:cs="Arial"/>
          <w:b/>
        </w:rPr>
        <w:tab/>
      </w:r>
      <w:r w:rsidR="002255F9" w:rsidRPr="002255F9">
        <w:rPr>
          <w:rFonts w:ascii="Arial" w:hAnsi="Arial" w:cs="Arial"/>
          <w:b/>
        </w:rPr>
        <w:t>7131340</w:t>
      </w:r>
      <w:r w:rsidR="00E509C2" w:rsidRPr="002255F9">
        <w:rPr>
          <w:rFonts w:ascii="Arial" w:hAnsi="Arial" w:cs="Arial"/>
          <w:b/>
        </w:rPr>
        <w:t>0</w:t>
      </w:r>
      <w:r w:rsidRPr="002255F9">
        <w:rPr>
          <w:rFonts w:ascii="Arial" w:hAnsi="Arial" w:cs="Arial"/>
          <w:b/>
        </w:rPr>
        <w:t>-</w:t>
      </w:r>
      <w:r w:rsidR="002255F9" w:rsidRPr="002255F9">
        <w:rPr>
          <w:rFonts w:ascii="Arial" w:hAnsi="Arial" w:cs="Arial"/>
          <w:b/>
        </w:rPr>
        <w:t>9</w:t>
      </w:r>
      <w:r w:rsidR="00E509C2" w:rsidRPr="002255F9">
        <w:rPr>
          <w:rFonts w:ascii="Arial" w:hAnsi="Arial" w:cs="Arial"/>
          <w:b/>
        </w:rPr>
        <w:t xml:space="preserve"> Υπηρ</w:t>
      </w:r>
      <w:r w:rsidR="002255F9" w:rsidRPr="002255F9">
        <w:rPr>
          <w:rFonts w:ascii="Arial" w:hAnsi="Arial" w:cs="Arial"/>
          <w:b/>
        </w:rPr>
        <w:t>εσίες εκ</w:t>
      </w:r>
      <w:r w:rsidR="002255F9">
        <w:rPr>
          <w:rFonts w:ascii="Arial" w:hAnsi="Arial" w:cs="Arial"/>
          <w:b/>
        </w:rPr>
        <w:t>τίμησης περιβαλλοντικών επιπτώσεων  για κατασκευαστικά έργα</w:t>
      </w:r>
      <w:r w:rsidR="00E509C2" w:rsidRPr="00ED5F22">
        <w:rPr>
          <w:rFonts w:ascii="Arial" w:hAnsi="Arial" w:cs="Arial"/>
          <w:b/>
        </w:rPr>
        <w:t xml:space="preserve"> </w:t>
      </w:r>
    </w:p>
    <w:p w:rsidR="00FC30F8" w:rsidRPr="00ED5F22" w:rsidRDefault="00FC30F8">
      <w:pPr>
        <w:tabs>
          <w:tab w:val="left" w:pos="4098"/>
        </w:tabs>
        <w:spacing w:before="2" w:line="267" w:lineRule="exact"/>
        <w:ind w:left="3304"/>
        <w:rPr>
          <w:rFonts w:ascii="Arial" w:hAnsi="Arial" w:cs="Arial"/>
          <w:b/>
        </w:rPr>
      </w:pPr>
    </w:p>
    <w:p w:rsidR="00BD47E8" w:rsidRPr="00ED5F22" w:rsidRDefault="00EB69C4">
      <w:pPr>
        <w:pStyle w:val="1"/>
        <w:tabs>
          <w:tab w:val="left" w:pos="4098"/>
        </w:tabs>
        <w:spacing w:line="480" w:lineRule="auto"/>
        <w:ind w:left="2492" w:right="4210" w:firstLine="799"/>
        <w:rPr>
          <w:rFonts w:ascii="Arial" w:hAnsi="Arial" w:cs="Arial"/>
          <w:u w:val="none"/>
        </w:rPr>
      </w:pPr>
      <w:r w:rsidRPr="00ED5F22">
        <w:rPr>
          <w:rFonts w:ascii="Arial" w:hAnsi="Arial" w:cs="Arial"/>
          <w:u w:val="none"/>
        </w:rPr>
        <w:t>Κ.Α.:</w:t>
      </w:r>
      <w:r w:rsidRPr="00ED5F22">
        <w:rPr>
          <w:rFonts w:ascii="Arial" w:hAnsi="Arial" w:cs="Arial"/>
          <w:u w:val="none"/>
        </w:rPr>
        <w:tab/>
      </w:r>
      <w:r w:rsidR="00862E82">
        <w:rPr>
          <w:rFonts w:ascii="Arial" w:hAnsi="Arial" w:cs="Arial"/>
          <w:u w:val="none"/>
        </w:rPr>
        <w:t>00-6141.001</w:t>
      </w:r>
    </w:p>
    <w:p w:rsidR="00846EB4" w:rsidRPr="00ED5F22" w:rsidRDefault="00846EB4">
      <w:pPr>
        <w:pStyle w:val="1"/>
        <w:tabs>
          <w:tab w:val="left" w:pos="4098"/>
        </w:tabs>
        <w:spacing w:line="480" w:lineRule="auto"/>
        <w:ind w:left="2492" w:right="4210" w:firstLine="799"/>
        <w:rPr>
          <w:rFonts w:ascii="Arial" w:hAnsi="Arial" w:cs="Arial"/>
          <w:u w:val="none"/>
        </w:rPr>
      </w:pPr>
    </w:p>
    <w:p w:rsidR="00165D12" w:rsidRPr="00ED5F22" w:rsidRDefault="00165D12" w:rsidP="00165D12">
      <w:pPr>
        <w:pStyle w:val="a3"/>
        <w:rPr>
          <w:rFonts w:ascii="Arial" w:hAnsi="Arial" w:cs="Arial"/>
          <w:b/>
        </w:rPr>
      </w:pPr>
    </w:p>
    <w:p w:rsidR="00165D12" w:rsidRPr="00ED5F22" w:rsidRDefault="00165D12" w:rsidP="00165D12">
      <w:pPr>
        <w:pStyle w:val="a3"/>
        <w:rPr>
          <w:rFonts w:ascii="Arial" w:hAnsi="Arial" w:cs="Arial"/>
          <w:b/>
        </w:rPr>
      </w:pPr>
    </w:p>
    <w:p w:rsidR="00165D12" w:rsidRPr="00ED5F22" w:rsidRDefault="00165D12" w:rsidP="00165D12">
      <w:pPr>
        <w:pStyle w:val="a3"/>
        <w:rPr>
          <w:rFonts w:ascii="Arial" w:hAnsi="Arial" w:cs="Arial"/>
          <w:b/>
        </w:rPr>
      </w:pPr>
    </w:p>
    <w:p w:rsidR="00165D12" w:rsidRPr="00ED5F22" w:rsidRDefault="00165D12" w:rsidP="00165D12">
      <w:pPr>
        <w:pStyle w:val="a3"/>
        <w:rPr>
          <w:rFonts w:ascii="Arial" w:hAnsi="Arial" w:cs="Arial"/>
          <w:b/>
        </w:rPr>
      </w:pPr>
    </w:p>
    <w:p w:rsidR="00165D12" w:rsidRPr="00ED5F22" w:rsidRDefault="00165D12" w:rsidP="00165D12">
      <w:pPr>
        <w:pStyle w:val="a3"/>
        <w:rPr>
          <w:rFonts w:ascii="Arial" w:hAnsi="Arial" w:cs="Arial"/>
          <w:b/>
        </w:rPr>
      </w:pPr>
    </w:p>
    <w:p w:rsidR="00165D12" w:rsidRDefault="00165D12" w:rsidP="00165D12">
      <w:pPr>
        <w:pStyle w:val="a3"/>
        <w:jc w:val="center"/>
        <w:rPr>
          <w:rFonts w:ascii="Arial" w:hAnsi="Arial" w:cs="Arial"/>
          <w:b/>
        </w:rPr>
      </w:pPr>
    </w:p>
    <w:p w:rsidR="00165D12" w:rsidRDefault="00165D12" w:rsidP="00165D12">
      <w:pPr>
        <w:pStyle w:val="a3"/>
        <w:jc w:val="center"/>
        <w:rPr>
          <w:rFonts w:ascii="Arial" w:hAnsi="Arial" w:cs="Arial"/>
          <w:b/>
        </w:rPr>
      </w:pPr>
    </w:p>
    <w:p w:rsidR="00165D12" w:rsidRDefault="00165D12" w:rsidP="00165D12">
      <w:pPr>
        <w:pStyle w:val="a3"/>
        <w:jc w:val="center"/>
        <w:rPr>
          <w:rFonts w:ascii="Arial" w:hAnsi="Arial" w:cs="Arial"/>
          <w:b/>
        </w:rPr>
      </w:pPr>
    </w:p>
    <w:p w:rsidR="00165D12" w:rsidRDefault="00165D12" w:rsidP="00165D12">
      <w:pPr>
        <w:pStyle w:val="a3"/>
        <w:jc w:val="center"/>
        <w:rPr>
          <w:rFonts w:ascii="Arial" w:hAnsi="Arial" w:cs="Arial"/>
          <w:b/>
        </w:rPr>
      </w:pPr>
    </w:p>
    <w:p w:rsidR="00165D12" w:rsidRDefault="00165D12" w:rsidP="00165D12">
      <w:pPr>
        <w:pStyle w:val="a3"/>
        <w:jc w:val="center"/>
        <w:rPr>
          <w:rFonts w:ascii="Arial" w:hAnsi="Arial" w:cs="Arial"/>
          <w:b/>
        </w:rPr>
      </w:pPr>
    </w:p>
    <w:p w:rsidR="00846EB4" w:rsidRPr="00ED5F22" w:rsidRDefault="00846EB4">
      <w:pPr>
        <w:tabs>
          <w:tab w:val="left" w:pos="4098"/>
        </w:tabs>
        <w:ind w:left="1655"/>
        <w:rPr>
          <w:rFonts w:ascii="Arial" w:hAnsi="Arial" w:cs="Arial"/>
          <w:b/>
        </w:rPr>
      </w:pPr>
    </w:p>
    <w:p w:rsidR="00CA7EDE" w:rsidRDefault="00CA7EDE" w:rsidP="00CA7EDE">
      <w:pPr>
        <w:pStyle w:val="a3"/>
        <w:jc w:val="center"/>
        <w:rPr>
          <w:rFonts w:ascii="Arial" w:hAnsi="Arial" w:cs="Arial"/>
          <w:b/>
        </w:rPr>
      </w:pPr>
    </w:p>
    <w:p w:rsidR="00CA7EDE" w:rsidRDefault="00CA7EDE" w:rsidP="00CA7EDE">
      <w:pPr>
        <w:pStyle w:val="a3"/>
        <w:jc w:val="center"/>
        <w:rPr>
          <w:rFonts w:ascii="Arial" w:hAnsi="Arial" w:cs="Arial"/>
          <w:b/>
        </w:rPr>
      </w:pPr>
    </w:p>
    <w:p w:rsidR="00CA7EDE" w:rsidRDefault="00CA7EDE" w:rsidP="00CA7EDE">
      <w:pPr>
        <w:pStyle w:val="a3"/>
        <w:jc w:val="center"/>
        <w:rPr>
          <w:rFonts w:ascii="Arial" w:hAnsi="Arial" w:cs="Arial"/>
          <w:b/>
        </w:rPr>
      </w:pPr>
    </w:p>
    <w:p w:rsidR="00CA7EDE" w:rsidRDefault="00CA7EDE" w:rsidP="00CA7EDE">
      <w:pPr>
        <w:pStyle w:val="a3"/>
        <w:jc w:val="center"/>
        <w:rPr>
          <w:rFonts w:ascii="Arial" w:hAnsi="Arial" w:cs="Arial"/>
          <w:b/>
        </w:rPr>
      </w:pPr>
    </w:p>
    <w:p w:rsidR="00CA7EDE" w:rsidRDefault="00CA7EDE" w:rsidP="00CA7EDE">
      <w:pPr>
        <w:pStyle w:val="a3"/>
        <w:jc w:val="center"/>
        <w:rPr>
          <w:rFonts w:ascii="Arial" w:hAnsi="Arial" w:cs="Arial"/>
          <w:b/>
        </w:rPr>
      </w:pPr>
    </w:p>
    <w:p w:rsidR="00CA7EDE" w:rsidRDefault="00CA7EDE" w:rsidP="00CA7EDE">
      <w:pPr>
        <w:pStyle w:val="a3"/>
        <w:jc w:val="center"/>
        <w:rPr>
          <w:rFonts w:ascii="Arial" w:hAnsi="Arial" w:cs="Arial"/>
          <w:b/>
        </w:rPr>
      </w:pPr>
    </w:p>
    <w:p w:rsidR="00CA7EDE" w:rsidRDefault="00CA7EDE" w:rsidP="00CA7EDE">
      <w:pPr>
        <w:pStyle w:val="a3"/>
        <w:jc w:val="both"/>
        <w:rPr>
          <w:rFonts w:ascii="Arial" w:hAnsi="Arial" w:cs="Arial"/>
          <w:b/>
        </w:rPr>
      </w:pPr>
    </w:p>
    <w:p w:rsidR="00DA6588" w:rsidRPr="00ED5F22" w:rsidRDefault="00DA6588" w:rsidP="00DA6588">
      <w:pPr>
        <w:pStyle w:val="a3"/>
        <w:rPr>
          <w:rFonts w:ascii="Arial" w:hAnsi="Arial" w:cs="Arial"/>
          <w:b/>
        </w:rPr>
      </w:pPr>
    </w:p>
    <w:p w:rsidR="00DA6588" w:rsidRDefault="00770B53" w:rsidP="00DA6588">
      <w:pPr>
        <w:rPr>
          <w:rFonts w:cs="Arial"/>
          <w:b/>
          <w:bCs/>
        </w:rPr>
      </w:pPr>
      <w:r>
        <w:rPr>
          <w:rFonts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9pt;margin-top:-32.15pt;width:60pt;height:60pt;z-index:251662336;visibility:visible;mso-wrap-edited:f">
            <v:imagedata r:id="rId8" o:title=""/>
            <w10:wrap type="topAndBottom"/>
          </v:shape>
          <o:OLEObject Type="Embed" ProgID="Word.Picture.8" ShapeID="_x0000_s2052" DrawAspect="Content" ObjectID="_1791094891" r:id="rId9"/>
        </w:pict>
      </w:r>
    </w:p>
    <w:p w:rsidR="00DA6588" w:rsidRPr="00CE2943" w:rsidRDefault="00DA6588" w:rsidP="00DA6588">
      <w:pPr>
        <w:tabs>
          <w:tab w:val="left" w:pos="5260"/>
        </w:tabs>
        <w:rPr>
          <w:rFonts w:ascii="Arial" w:hAnsi="Arial" w:cs="Arial"/>
          <w:b/>
          <w:bCs/>
        </w:rPr>
      </w:pPr>
      <w:r w:rsidRPr="00CE2943">
        <w:rPr>
          <w:rFonts w:ascii="Arial" w:hAnsi="Arial" w:cs="Arial"/>
          <w:b/>
          <w:bCs/>
        </w:rPr>
        <w:t>ΕΛΛΗΝΙΚΗ   ΔΗΜΟΚΡΑΤΙΑ</w:t>
      </w:r>
      <w:r>
        <w:rPr>
          <w:rFonts w:ascii="Arial" w:hAnsi="Arial" w:cs="Arial"/>
          <w:b/>
          <w:bCs/>
        </w:rPr>
        <w:t xml:space="preserve">                                           Αρ.μελέτης:77/2024</w:t>
      </w:r>
    </w:p>
    <w:p w:rsidR="00DA6588" w:rsidRPr="00CE2943" w:rsidRDefault="00DA6588" w:rsidP="00DA6588">
      <w:pPr>
        <w:rPr>
          <w:rFonts w:ascii="Arial" w:hAnsi="Arial" w:cs="Arial"/>
          <w:b/>
          <w:bCs/>
        </w:rPr>
      </w:pPr>
      <w:r w:rsidRPr="00CE2943">
        <w:rPr>
          <w:rFonts w:ascii="Arial" w:hAnsi="Arial" w:cs="Arial"/>
          <w:b/>
          <w:bCs/>
        </w:rPr>
        <w:t>ΝΟΜΟΣ  ΕΥΒΟΙΑΣ</w:t>
      </w:r>
    </w:p>
    <w:p w:rsidR="00DA6588" w:rsidRPr="00CE2943" w:rsidRDefault="00DA6588" w:rsidP="00DA6588">
      <w:pPr>
        <w:rPr>
          <w:rFonts w:ascii="Arial" w:hAnsi="Arial" w:cs="Arial"/>
          <w:b/>
          <w:bCs/>
        </w:rPr>
      </w:pPr>
      <w:r w:rsidRPr="00CE2943">
        <w:rPr>
          <w:rFonts w:ascii="Arial" w:hAnsi="Arial" w:cs="Arial"/>
          <w:b/>
          <w:bCs/>
        </w:rPr>
        <w:t>ΔΗΜΟΣ  ΔΙΡΦΥΩΝ - ΜΕΣΣΑΠΙΩΝ</w:t>
      </w:r>
      <w:r>
        <w:rPr>
          <w:rFonts w:ascii="Arial" w:hAnsi="Arial" w:cs="Arial"/>
          <w:b/>
          <w:bCs/>
        </w:rPr>
        <w:t xml:space="preserve">                               </w:t>
      </w:r>
      <w:proofErr w:type="spellStart"/>
      <w:r>
        <w:rPr>
          <w:rFonts w:ascii="Arial" w:hAnsi="Arial" w:cs="Arial"/>
          <w:b/>
          <w:bCs/>
        </w:rPr>
        <w:t>Τίτλος:</w:t>
      </w:r>
      <w:r w:rsidRPr="002A5838">
        <w:rPr>
          <w:rFonts w:ascii="Arial" w:hAnsi="Arial" w:cs="Arial"/>
          <w:b/>
          <w:bCs/>
          <w:sz w:val="20"/>
          <w:szCs w:val="20"/>
        </w:rPr>
        <w:t>''Παροχή</w:t>
      </w:r>
      <w:proofErr w:type="spellEnd"/>
      <w:r w:rsidRPr="002A5838">
        <w:rPr>
          <w:rFonts w:ascii="Arial" w:hAnsi="Arial" w:cs="Arial"/>
          <w:b/>
          <w:bCs/>
          <w:sz w:val="20"/>
          <w:szCs w:val="20"/>
        </w:rPr>
        <w:t xml:space="preserve"> υπηρεσιών σύνταξης</w:t>
      </w:r>
      <w:r>
        <w:rPr>
          <w:rFonts w:ascii="Arial" w:hAnsi="Arial" w:cs="Arial"/>
          <w:b/>
          <w:bCs/>
        </w:rPr>
        <w:t xml:space="preserve"> </w:t>
      </w:r>
    </w:p>
    <w:p w:rsidR="00DA6588" w:rsidRDefault="00DA6588" w:rsidP="00DA6588">
      <w:pPr>
        <w:rPr>
          <w:rFonts w:ascii="Arial" w:hAnsi="Arial" w:cs="Arial"/>
          <w:b/>
          <w:bCs/>
          <w:sz w:val="20"/>
          <w:szCs w:val="20"/>
        </w:rPr>
      </w:pPr>
      <w:r w:rsidRPr="00C560C5">
        <w:rPr>
          <w:rFonts w:ascii="Arial" w:hAnsi="Arial" w:cs="Arial"/>
          <w:b/>
          <w:bCs/>
          <w:sz w:val="20"/>
          <w:szCs w:val="20"/>
        </w:rPr>
        <w:t>ΔΙΕΥΘΥΝΣΗ ΔΟΙΚΗΣΗΣ, ΠΡΟΓΡΑΜΜΑΤΙΣΜΟΥ,</w:t>
      </w:r>
      <w:r>
        <w:rPr>
          <w:rFonts w:ascii="Arial" w:hAnsi="Arial" w:cs="Arial"/>
          <w:b/>
          <w:bCs/>
          <w:sz w:val="20"/>
          <w:szCs w:val="20"/>
        </w:rPr>
        <w:t xml:space="preserve">              τεχνικής έκθεσης αντίκρουσης ΜΠΕ </w:t>
      </w:r>
      <w:r w:rsidR="002A5838">
        <w:rPr>
          <w:rFonts w:ascii="Arial" w:hAnsi="Arial" w:cs="Arial"/>
          <w:b/>
          <w:bCs/>
          <w:sz w:val="20"/>
          <w:szCs w:val="20"/>
        </w:rPr>
        <w:t xml:space="preserve">αιολικού   </w:t>
      </w:r>
    </w:p>
    <w:p w:rsidR="00DA6588" w:rsidRDefault="00DA6588" w:rsidP="00DA6588">
      <w:pPr>
        <w:rPr>
          <w:rFonts w:ascii="Arial" w:hAnsi="Arial" w:cs="Arial"/>
          <w:b/>
          <w:bCs/>
          <w:sz w:val="20"/>
          <w:szCs w:val="20"/>
        </w:rPr>
      </w:pPr>
      <w:r w:rsidRPr="00C560C5">
        <w:rPr>
          <w:rFonts w:ascii="Arial" w:hAnsi="Arial" w:cs="Arial"/>
          <w:b/>
          <w:bCs/>
          <w:sz w:val="20"/>
          <w:szCs w:val="20"/>
        </w:rPr>
        <w:t xml:space="preserve"> ΟΡΓΑΝΩΣΗΣ &amp; ΑΝΑΠΤΥΞΗΣ</w:t>
      </w:r>
      <w:r w:rsidR="002A5838">
        <w:rPr>
          <w:rFonts w:ascii="Arial" w:hAnsi="Arial" w:cs="Arial"/>
          <w:b/>
          <w:bCs/>
          <w:sz w:val="20"/>
          <w:szCs w:val="20"/>
        </w:rPr>
        <w:t xml:space="preserve">                                                    έργου"</w:t>
      </w:r>
    </w:p>
    <w:p w:rsidR="00DA6588" w:rsidRDefault="00DA6588" w:rsidP="00DA6588">
      <w:pPr>
        <w:rPr>
          <w:rFonts w:ascii="Arial" w:hAnsi="Arial" w:cs="Arial"/>
          <w:b/>
          <w:bCs/>
          <w:sz w:val="20"/>
          <w:szCs w:val="20"/>
        </w:rPr>
      </w:pPr>
    </w:p>
    <w:p w:rsidR="00CA7EDE" w:rsidRPr="00CA7EDE" w:rsidRDefault="00CA7EDE" w:rsidP="00CA7EDE">
      <w:pPr>
        <w:pStyle w:val="a3"/>
        <w:jc w:val="center"/>
        <w:rPr>
          <w:rFonts w:ascii="Arial" w:hAnsi="Arial" w:cs="Arial"/>
          <w:b/>
        </w:rPr>
        <w:sectPr w:rsidR="00CA7EDE" w:rsidRPr="00CA7EDE" w:rsidSect="00A02099">
          <w:footerReference w:type="default" r:id="rId10"/>
          <w:type w:val="continuous"/>
          <w:pgSz w:w="11910" w:h="16840"/>
          <w:pgMar w:top="1320" w:right="995" w:bottom="280" w:left="1134" w:header="720" w:footer="720" w:gutter="0"/>
          <w:cols w:space="720"/>
        </w:sectPr>
      </w:pPr>
    </w:p>
    <w:p w:rsidR="00831F66" w:rsidRDefault="00831F66" w:rsidP="00873029">
      <w:pPr>
        <w:pStyle w:val="1"/>
        <w:spacing w:before="101"/>
        <w:ind w:left="0" w:right="1743"/>
        <w:rPr>
          <w:rFonts w:ascii="Arial" w:hAnsi="Arial" w:cs="Arial"/>
          <w:i/>
          <w:iCs/>
          <w:u w:val="thick"/>
        </w:rPr>
      </w:pPr>
    </w:p>
    <w:p w:rsidR="00165D12" w:rsidRDefault="00165D12" w:rsidP="00873029">
      <w:pPr>
        <w:pStyle w:val="1"/>
        <w:spacing w:before="101"/>
        <w:ind w:left="0" w:right="1743"/>
        <w:rPr>
          <w:rFonts w:ascii="Arial" w:hAnsi="Arial" w:cs="Arial"/>
          <w:i/>
          <w:iCs/>
          <w:u w:val="thick"/>
        </w:rPr>
      </w:pPr>
    </w:p>
    <w:p w:rsidR="00165D12" w:rsidRDefault="00165D12" w:rsidP="00873029">
      <w:pPr>
        <w:pStyle w:val="1"/>
        <w:spacing w:before="101"/>
        <w:ind w:left="0" w:right="1743"/>
        <w:rPr>
          <w:rFonts w:ascii="Arial" w:hAnsi="Arial" w:cs="Arial"/>
          <w:i/>
          <w:iCs/>
          <w:u w:val="thick"/>
        </w:rPr>
      </w:pPr>
    </w:p>
    <w:p w:rsidR="00165D12" w:rsidRDefault="00165D12" w:rsidP="00873029">
      <w:pPr>
        <w:pStyle w:val="1"/>
        <w:spacing w:before="101"/>
        <w:ind w:left="0" w:right="1743"/>
        <w:rPr>
          <w:rFonts w:ascii="Arial" w:hAnsi="Arial" w:cs="Arial"/>
          <w:i/>
          <w:iCs/>
          <w:u w:val="thick"/>
        </w:rPr>
      </w:pPr>
    </w:p>
    <w:p w:rsidR="00CA7EDE" w:rsidRPr="00ED5F22" w:rsidRDefault="00CA7EDE" w:rsidP="00873029">
      <w:pPr>
        <w:pStyle w:val="1"/>
        <w:spacing w:before="101"/>
        <w:ind w:left="0" w:right="1743"/>
        <w:rPr>
          <w:rFonts w:ascii="Arial" w:hAnsi="Arial" w:cs="Arial"/>
          <w:i/>
          <w:iCs/>
          <w:u w:val="thick"/>
        </w:rPr>
      </w:pPr>
    </w:p>
    <w:p w:rsidR="00831F66" w:rsidRPr="00ED5F22" w:rsidRDefault="00831F66" w:rsidP="00873029">
      <w:pPr>
        <w:pStyle w:val="1"/>
        <w:spacing w:before="101"/>
        <w:ind w:left="0" w:right="1743"/>
        <w:rPr>
          <w:rFonts w:ascii="Arial" w:hAnsi="Arial" w:cs="Arial"/>
          <w:i/>
          <w:iCs/>
          <w:u w:val="thick"/>
        </w:rPr>
      </w:pPr>
    </w:p>
    <w:p w:rsidR="00831F66" w:rsidRPr="00ED5F22" w:rsidRDefault="00831F66" w:rsidP="00873029">
      <w:pPr>
        <w:pStyle w:val="1"/>
        <w:spacing w:before="101"/>
        <w:ind w:left="0" w:right="1743"/>
        <w:rPr>
          <w:rFonts w:ascii="Arial" w:hAnsi="Arial" w:cs="Arial"/>
          <w:i/>
          <w:iCs/>
          <w:u w:val="thick"/>
        </w:rPr>
      </w:pPr>
    </w:p>
    <w:p w:rsidR="00B0655B" w:rsidRPr="00B0655B" w:rsidRDefault="00B0655B" w:rsidP="00873029">
      <w:pPr>
        <w:pStyle w:val="1"/>
        <w:spacing w:before="101"/>
        <w:ind w:left="0" w:right="1743"/>
        <w:rPr>
          <w:rFonts w:ascii="Arial" w:hAnsi="Arial" w:cs="Arial"/>
          <w:b w:val="0"/>
          <w:iCs/>
          <w:u w:val="thick"/>
        </w:rPr>
        <w:sectPr w:rsidR="00B0655B" w:rsidRPr="00B0655B" w:rsidSect="00A02099">
          <w:type w:val="continuous"/>
          <w:pgSz w:w="11910" w:h="16840"/>
          <w:pgMar w:top="1320" w:right="995" w:bottom="280" w:left="1134" w:header="720" w:footer="720" w:gutter="0"/>
          <w:cols w:num="2" w:space="720" w:equalWidth="0">
            <w:col w:w="5003" w:space="1122"/>
            <w:col w:w="4725"/>
          </w:cols>
        </w:sectPr>
      </w:pPr>
    </w:p>
    <w:p w:rsidR="00846EB4" w:rsidRPr="00CA7EDE" w:rsidRDefault="00710BE1" w:rsidP="00342A34">
      <w:pPr>
        <w:pStyle w:val="1"/>
        <w:spacing w:before="101"/>
        <w:ind w:left="0" w:right="1743"/>
        <w:jc w:val="center"/>
        <w:rPr>
          <w:rFonts w:ascii="Arial" w:hAnsi="Arial" w:cs="Arial"/>
          <w:iCs/>
          <w:u w:val="thick"/>
        </w:rPr>
      </w:pPr>
      <w:r>
        <w:rPr>
          <w:rFonts w:ascii="Arial" w:hAnsi="Arial" w:cs="Arial"/>
          <w:iCs/>
          <w:u w:val="thick"/>
        </w:rPr>
        <w:lastRenderedPageBreak/>
        <w:t xml:space="preserve">    </w:t>
      </w:r>
      <w:r w:rsidR="00CA7EDE">
        <w:rPr>
          <w:rFonts w:ascii="Arial" w:hAnsi="Arial" w:cs="Arial"/>
          <w:iCs/>
          <w:u w:val="thick"/>
        </w:rPr>
        <w:t>ΤΕΧΝΙΚΗ ΠΕΡΙΓΡΑΦΗ</w:t>
      </w:r>
    </w:p>
    <w:p w:rsidR="00FC30F8" w:rsidRPr="00ED5F22" w:rsidRDefault="00FC30F8">
      <w:pPr>
        <w:pStyle w:val="1"/>
        <w:spacing w:before="101"/>
        <w:ind w:left="1743" w:right="1743"/>
        <w:jc w:val="center"/>
        <w:rPr>
          <w:rFonts w:ascii="Arial" w:hAnsi="Arial" w:cs="Arial"/>
          <w:u w:val="none"/>
        </w:rPr>
      </w:pPr>
    </w:p>
    <w:p w:rsidR="00846EB4" w:rsidRPr="0022512B" w:rsidRDefault="00F311FD" w:rsidP="0022512B">
      <w:r>
        <w:rPr>
          <w:rFonts w:ascii="Arial" w:hAnsi="Arial" w:cs="Arial"/>
        </w:rPr>
        <w:t xml:space="preserve">Η παρούσα παροχή υπηρεσίας </w:t>
      </w:r>
      <w:r w:rsidR="00E509C2" w:rsidRPr="00ED5F22">
        <w:rPr>
          <w:rFonts w:ascii="Arial" w:eastAsia="Calibri" w:hAnsi="Arial" w:cs="Arial"/>
          <w:lang w:eastAsia="en-GB" w:bidi="en-GB"/>
        </w:rPr>
        <w:t>αφορά</w:t>
      </w:r>
      <w:r w:rsidR="003509D7">
        <w:rPr>
          <w:rFonts w:ascii="Arial" w:eastAsia="Calibri" w:hAnsi="Arial" w:cs="Arial"/>
          <w:lang w:eastAsia="en-GB" w:bidi="en-GB"/>
        </w:rPr>
        <w:t xml:space="preserve"> στην </w:t>
      </w:r>
      <w:r>
        <w:rPr>
          <w:rFonts w:ascii="Arial" w:eastAsia="Calibri" w:hAnsi="Arial" w:cs="Arial"/>
          <w:lang w:eastAsia="en-GB" w:bidi="en-GB"/>
        </w:rPr>
        <w:t xml:space="preserve">  σύνταξη τεχνικής έκθεσης </w:t>
      </w:r>
      <w:r w:rsidR="0022512B">
        <w:rPr>
          <w:rFonts w:ascii="Arial" w:eastAsia="Calibri" w:hAnsi="Arial" w:cs="Arial"/>
          <w:lang w:eastAsia="en-GB" w:bidi="en-GB"/>
        </w:rPr>
        <w:t xml:space="preserve">, ειδικότερα </w:t>
      </w:r>
      <w:r>
        <w:rPr>
          <w:rFonts w:ascii="Arial" w:eastAsia="Calibri" w:hAnsi="Arial" w:cs="Arial"/>
          <w:lang w:eastAsia="en-GB" w:bidi="en-GB"/>
        </w:rPr>
        <w:t xml:space="preserve"> </w:t>
      </w:r>
      <w:r w:rsidR="0022512B">
        <w:rPr>
          <w:rFonts w:ascii="Arial" w:eastAsia="Calibri" w:hAnsi="Arial" w:cs="Arial"/>
          <w:lang w:eastAsia="en-GB" w:bidi="en-GB"/>
        </w:rPr>
        <w:t xml:space="preserve">της </w:t>
      </w:r>
      <w:r w:rsidR="0022512B" w:rsidRPr="00710BE1">
        <w:rPr>
          <w:bCs/>
        </w:rPr>
        <w:t xml:space="preserve">αξιολόγησης οικολογικών στοιχείων μελέτης περιβαλλοντικών επιπτώσεων  με </w:t>
      </w:r>
      <w:r w:rsidR="00710BE1" w:rsidRPr="00710BE1">
        <w:rPr>
          <w:bCs/>
        </w:rPr>
        <w:t>σκοπό την</w:t>
      </w:r>
      <w:r w:rsidR="00710BE1">
        <w:rPr>
          <w:b/>
          <w:bCs/>
        </w:rPr>
        <w:t xml:space="preserve"> </w:t>
      </w:r>
      <w:r>
        <w:rPr>
          <w:rFonts w:ascii="Arial" w:eastAsia="Calibri" w:hAnsi="Arial" w:cs="Arial"/>
          <w:lang w:eastAsia="en-GB" w:bidi="en-GB"/>
        </w:rPr>
        <w:t xml:space="preserve"> αντίκρουση  της</w:t>
      </w:r>
      <w:r w:rsidRPr="00F311FD">
        <w:rPr>
          <w:rFonts w:ascii="Arial" w:hAnsi="Arial" w:cs="Arial"/>
        </w:rPr>
        <w:t xml:space="preserve"> </w:t>
      </w:r>
      <w:r>
        <w:rPr>
          <w:rFonts w:ascii="Arial" w:hAnsi="Arial" w:cs="Arial"/>
        </w:rPr>
        <w:t xml:space="preserve">ΜΠΕ  </w:t>
      </w:r>
      <w:r w:rsidR="0022512B">
        <w:rPr>
          <w:i/>
        </w:rPr>
        <w:t xml:space="preserve"> του  έργου</w:t>
      </w:r>
      <w:r w:rsidRPr="00971830">
        <w:rPr>
          <w:i/>
        </w:rPr>
        <w:t>: «ΚΑΤΑΣΚΕΥΗ ΚΑΙ</w:t>
      </w:r>
      <w:r w:rsidRPr="00971830">
        <w:rPr>
          <w:i/>
          <w:spacing w:val="1"/>
        </w:rPr>
        <w:t xml:space="preserve"> </w:t>
      </w:r>
      <w:r w:rsidRPr="00971830">
        <w:rPr>
          <w:i/>
        </w:rPr>
        <w:t>ΛΕΙΤΟΥΡΓΙΑ ΣΥΓΚΡΟΤΗΜΑΤΟΣ ΕΝΤΕΚΑ ΑΙΟΛΙΚΩΝ ΣΤΑΘΜΩΝ ΠΑΡΑΓΩΓΗΣ</w:t>
      </w:r>
      <w:r w:rsidRPr="00971830">
        <w:rPr>
          <w:i/>
          <w:spacing w:val="1"/>
        </w:rPr>
        <w:t xml:space="preserve"> </w:t>
      </w:r>
      <w:r w:rsidRPr="00971830">
        <w:rPr>
          <w:i/>
        </w:rPr>
        <w:t>ΗΛΕΚΤΡΙΚΗΣ</w:t>
      </w:r>
      <w:r w:rsidRPr="00971830">
        <w:rPr>
          <w:i/>
          <w:spacing w:val="1"/>
        </w:rPr>
        <w:t xml:space="preserve"> </w:t>
      </w:r>
      <w:r w:rsidRPr="00971830">
        <w:rPr>
          <w:i/>
        </w:rPr>
        <w:t>ΕΝΕΡΓΕΙΑΣ</w:t>
      </w:r>
      <w:r w:rsidRPr="00971830">
        <w:rPr>
          <w:i/>
          <w:spacing w:val="1"/>
        </w:rPr>
        <w:t xml:space="preserve"> </w:t>
      </w:r>
      <w:r w:rsidRPr="00971830">
        <w:rPr>
          <w:i/>
        </w:rPr>
        <w:t>(ΑΣΠΗΕ)</w:t>
      </w:r>
      <w:r w:rsidRPr="00971830">
        <w:rPr>
          <w:i/>
          <w:spacing w:val="-1"/>
        </w:rPr>
        <w:t xml:space="preserve"> </w:t>
      </w:r>
      <w:r w:rsidRPr="00971830">
        <w:rPr>
          <w:i/>
        </w:rPr>
        <w:t>ΣΤΙΣ</w:t>
      </w:r>
      <w:r w:rsidRPr="00971830">
        <w:rPr>
          <w:i/>
          <w:spacing w:val="-4"/>
        </w:rPr>
        <w:t xml:space="preserve"> </w:t>
      </w:r>
      <w:r w:rsidRPr="00971830">
        <w:rPr>
          <w:i/>
        </w:rPr>
        <w:t>ΘΕΣΕΙΣ</w:t>
      </w:r>
      <w:r w:rsidRPr="00971830">
        <w:rPr>
          <w:i/>
          <w:spacing w:val="1"/>
        </w:rPr>
        <w:t xml:space="preserve"> </w:t>
      </w:r>
      <w:r w:rsidRPr="00971830">
        <w:rPr>
          <w:i/>
        </w:rPr>
        <w:t>«ΚΕΡΑΣΙΑ»,</w:t>
      </w:r>
      <w:r w:rsidRPr="00971830">
        <w:rPr>
          <w:i/>
          <w:spacing w:val="-1"/>
        </w:rPr>
        <w:t xml:space="preserve"> </w:t>
      </w:r>
      <w:r w:rsidRPr="00971830">
        <w:rPr>
          <w:i/>
        </w:rPr>
        <w:t>«ΚΑΤΑΡΤΙ</w:t>
      </w:r>
      <w:r w:rsidRPr="00971830">
        <w:rPr>
          <w:i/>
          <w:spacing w:val="7"/>
        </w:rPr>
        <w:t xml:space="preserve"> </w:t>
      </w:r>
      <w:r w:rsidRPr="00971830">
        <w:rPr>
          <w:i/>
        </w:rPr>
        <w:t>–ΑΝΕΜΙΤΣΑ»,</w:t>
      </w:r>
      <w:r w:rsidRPr="00971830">
        <w:rPr>
          <w:i/>
          <w:spacing w:val="-2"/>
        </w:rPr>
        <w:t xml:space="preserve"> </w:t>
      </w:r>
      <w:r w:rsidRPr="00971830">
        <w:rPr>
          <w:i/>
        </w:rPr>
        <w:t>«ΑΝΕΜΙΤΣΑ</w:t>
      </w:r>
      <w:r w:rsidRPr="00971830">
        <w:rPr>
          <w:i/>
          <w:spacing w:val="-3"/>
        </w:rPr>
        <w:t xml:space="preserve"> </w:t>
      </w:r>
      <w:r w:rsidRPr="00971830">
        <w:rPr>
          <w:i/>
        </w:rPr>
        <w:t>ΙΙ»,</w:t>
      </w:r>
      <w:r w:rsidRPr="00971830">
        <w:rPr>
          <w:i/>
          <w:spacing w:val="-2"/>
        </w:rPr>
        <w:t xml:space="preserve"> </w:t>
      </w:r>
      <w:r w:rsidRPr="00971830">
        <w:rPr>
          <w:i/>
        </w:rPr>
        <w:t>«ΠΥΞΑΡΙΑ</w:t>
      </w:r>
      <w:r w:rsidRPr="00971830">
        <w:rPr>
          <w:i/>
          <w:spacing w:val="-3"/>
        </w:rPr>
        <w:t xml:space="preserve"> </w:t>
      </w:r>
      <w:r w:rsidRPr="00971830">
        <w:rPr>
          <w:i/>
        </w:rPr>
        <w:t>ΙΙ»,</w:t>
      </w:r>
      <w:r w:rsidRPr="00971830">
        <w:rPr>
          <w:i/>
          <w:spacing w:val="-2"/>
        </w:rPr>
        <w:t xml:space="preserve"> </w:t>
      </w:r>
      <w:r w:rsidRPr="00971830">
        <w:rPr>
          <w:i/>
        </w:rPr>
        <w:t>«ΠΡΙΟΝΑΣ</w:t>
      </w:r>
      <w:r w:rsidRPr="00971830">
        <w:rPr>
          <w:i/>
          <w:spacing w:val="1"/>
        </w:rPr>
        <w:t xml:space="preserve"> </w:t>
      </w:r>
      <w:r w:rsidRPr="00971830">
        <w:rPr>
          <w:i/>
        </w:rPr>
        <w:t>ΙΙ»,</w:t>
      </w:r>
      <w:r w:rsidRPr="00971830">
        <w:rPr>
          <w:i/>
          <w:spacing w:val="-2"/>
        </w:rPr>
        <w:t xml:space="preserve"> </w:t>
      </w:r>
      <w:r w:rsidRPr="00971830">
        <w:rPr>
          <w:i/>
        </w:rPr>
        <w:t>«ΓΕΡΑΚΟΒΟΥΝΙ</w:t>
      </w:r>
      <w:r w:rsidRPr="00971830">
        <w:rPr>
          <w:i/>
          <w:spacing w:val="-1"/>
        </w:rPr>
        <w:t xml:space="preserve"> </w:t>
      </w:r>
      <w:r w:rsidRPr="00971830">
        <w:rPr>
          <w:i/>
        </w:rPr>
        <w:t>ΙΙ»,«ΓΕΡΑΚΟΒΟΥΝΙ – ΒΑΣΚΑΝΤΗΡΑ ΙΙ», «ΤΑΝΑΪΔΑ»,</w:t>
      </w:r>
      <w:r w:rsidRPr="00971830">
        <w:rPr>
          <w:i/>
          <w:spacing w:val="1"/>
        </w:rPr>
        <w:t xml:space="preserve"> </w:t>
      </w:r>
      <w:r w:rsidRPr="00971830">
        <w:rPr>
          <w:i/>
        </w:rPr>
        <w:t>«ΚΑΛΠΑΚΟΒΡΑΧΟΣ», «ΨΗΛΟΣ</w:t>
      </w:r>
      <w:r w:rsidRPr="00971830">
        <w:rPr>
          <w:i/>
          <w:spacing w:val="-57"/>
        </w:rPr>
        <w:t xml:space="preserve"> </w:t>
      </w:r>
      <w:r w:rsidRPr="00971830">
        <w:rPr>
          <w:i/>
        </w:rPr>
        <w:t>ΒΡΑΧΟΣ» ΚΑΙ «ΤΣΑΓΚΑΡΑΚΙ - ΠΕΤΡΕΣ» ΣΥΝΟΛΙΚΗΣ ΙΣΧΥΟΣ 279,6MW ΚΑΙ ΤΩΝ</w:t>
      </w:r>
      <w:r w:rsidRPr="00971830">
        <w:rPr>
          <w:i/>
          <w:spacing w:val="1"/>
        </w:rPr>
        <w:t xml:space="preserve"> </w:t>
      </w:r>
      <w:r w:rsidRPr="00971830">
        <w:rPr>
          <w:i/>
        </w:rPr>
        <w:t>ΣΥΝΟΔΩΝ</w:t>
      </w:r>
      <w:r w:rsidRPr="00971830">
        <w:rPr>
          <w:i/>
          <w:spacing w:val="-7"/>
        </w:rPr>
        <w:t xml:space="preserve"> </w:t>
      </w:r>
      <w:r w:rsidRPr="00971830">
        <w:rPr>
          <w:i/>
        </w:rPr>
        <w:t>ΤΟΥΣ</w:t>
      </w:r>
      <w:r w:rsidRPr="00971830">
        <w:rPr>
          <w:i/>
          <w:spacing w:val="2"/>
        </w:rPr>
        <w:t xml:space="preserve"> </w:t>
      </w:r>
      <w:r w:rsidRPr="00971830">
        <w:rPr>
          <w:i/>
        </w:rPr>
        <w:t>ΕΡΓΩΝ</w:t>
      </w:r>
      <w:r w:rsidRPr="00971830">
        <w:rPr>
          <w:i/>
          <w:spacing w:val="-1"/>
        </w:rPr>
        <w:t xml:space="preserve"> </w:t>
      </w:r>
      <w:r w:rsidRPr="00971830">
        <w:rPr>
          <w:i/>
        </w:rPr>
        <w:t>ΣΤΟΥΣ</w:t>
      </w:r>
      <w:r w:rsidRPr="00971830">
        <w:rPr>
          <w:i/>
          <w:spacing w:val="2"/>
        </w:rPr>
        <w:t xml:space="preserve"> </w:t>
      </w:r>
      <w:r w:rsidRPr="00971830">
        <w:rPr>
          <w:i/>
        </w:rPr>
        <w:t>ΔΗΜΟΥΣ</w:t>
      </w:r>
      <w:r w:rsidRPr="00971830">
        <w:rPr>
          <w:i/>
          <w:spacing w:val="2"/>
        </w:rPr>
        <w:t xml:space="preserve"> </w:t>
      </w:r>
      <w:r w:rsidRPr="00971830">
        <w:rPr>
          <w:i/>
        </w:rPr>
        <w:t>ΔΙΡΦΥΩΝ</w:t>
      </w:r>
      <w:r w:rsidRPr="00971830">
        <w:rPr>
          <w:i/>
          <w:spacing w:val="5"/>
        </w:rPr>
        <w:t xml:space="preserve"> </w:t>
      </w:r>
      <w:r w:rsidRPr="00971830">
        <w:rPr>
          <w:i/>
        </w:rPr>
        <w:t>– ΜΕΣΣΑΠΙΩΝ ΚΑΙ ΜΑΝΤΟΥΔΙΟΥ – ΛΙΜΝΗΣ- ΑΓΙΑΣ ΑΝΝΑΣ ΤΗΣ Π.Ε</w:t>
      </w:r>
      <w:r w:rsidRPr="00971830">
        <w:t xml:space="preserve">. </w:t>
      </w:r>
      <w:r w:rsidRPr="00971830">
        <w:rPr>
          <w:i/>
        </w:rPr>
        <w:t>ΕΥΒΟΙΑΣ ΚΑΙ ΣΤΟ ΔΗΜΟ ΛΟΚΡΩΝ</w:t>
      </w:r>
      <w:r w:rsidRPr="00971830">
        <w:rPr>
          <w:i/>
          <w:spacing w:val="-57"/>
        </w:rPr>
        <w:t xml:space="preserve"> </w:t>
      </w:r>
      <w:r w:rsidRPr="00971830">
        <w:rPr>
          <w:i/>
        </w:rPr>
        <w:t>ΤΗΣ</w:t>
      </w:r>
      <w:r w:rsidRPr="00971830">
        <w:rPr>
          <w:i/>
          <w:spacing w:val="2"/>
        </w:rPr>
        <w:t xml:space="preserve"> </w:t>
      </w:r>
      <w:r w:rsidRPr="00971830">
        <w:rPr>
          <w:i/>
        </w:rPr>
        <w:t>Π.Ε.</w:t>
      </w:r>
      <w:r w:rsidRPr="00971830">
        <w:rPr>
          <w:i/>
          <w:spacing w:val="-6"/>
        </w:rPr>
        <w:t xml:space="preserve"> </w:t>
      </w:r>
      <w:proofErr w:type="spellStart"/>
      <w:r>
        <w:rPr>
          <w:i/>
        </w:rPr>
        <w:t>ΦΘΙΩΤΙΔΑΣ»,που</w:t>
      </w:r>
      <w:proofErr w:type="spellEnd"/>
      <w:r>
        <w:rPr>
          <w:i/>
        </w:rPr>
        <w:t xml:space="preserve"> αφορά τις θέσεις του Δήμου </w:t>
      </w:r>
      <w:proofErr w:type="spellStart"/>
      <w:r>
        <w:rPr>
          <w:i/>
        </w:rPr>
        <w:t>Διρφύων</w:t>
      </w:r>
      <w:proofErr w:type="spellEnd"/>
      <w:r>
        <w:rPr>
          <w:i/>
        </w:rPr>
        <w:t>-</w:t>
      </w:r>
      <w:proofErr w:type="spellStart"/>
      <w:r>
        <w:rPr>
          <w:i/>
        </w:rPr>
        <w:t>Μεσσαπίων</w:t>
      </w:r>
      <w:proofErr w:type="spellEnd"/>
      <w:r>
        <w:rPr>
          <w:i/>
        </w:rPr>
        <w:t xml:space="preserve"> , στη διαβούλευ</w:t>
      </w:r>
      <w:r w:rsidR="0022512B">
        <w:rPr>
          <w:i/>
        </w:rPr>
        <w:t>ση .</w:t>
      </w:r>
    </w:p>
    <w:p w:rsidR="0022512B" w:rsidRDefault="00710BE1" w:rsidP="0022512B">
      <w:pPr>
        <w:pStyle w:val="a3"/>
        <w:spacing w:line="270" w:lineRule="exact"/>
        <w:ind w:left="100"/>
        <w:rPr>
          <w:i/>
        </w:rPr>
      </w:pPr>
      <w:r>
        <w:rPr>
          <w:i/>
        </w:rPr>
        <w:t>Αναλυτικότερα:</w:t>
      </w:r>
    </w:p>
    <w:p w:rsidR="0022512B" w:rsidRDefault="0022512B" w:rsidP="0022512B">
      <w:pPr>
        <w:pStyle w:val="a3"/>
        <w:spacing w:line="270" w:lineRule="exact"/>
        <w:ind w:left="100"/>
        <w:rPr>
          <w:i/>
        </w:rPr>
      </w:pPr>
    </w:p>
    <w:p w:rsidR="0022512B" w:rsidRDefault="00710BE1" w:rsidP="0022512B">
      <w:r>
        <w:t xml:space="preserve"> </w:t>
      </w:r>
      <w:r w:rsidR="0022512B">
        <w:t xml:space="preserve">Η παρούσα τεχνική έκθεση αφορά την αξιολόγηση των στοιχείων της Μελέτης Περιβαλλοντικών Επιπτώσεων (ΜΠΕ) που σχετίζονται με συγκρότημα έντεκα Αιολικών Σταθμών Παραγωγής Ηλεκτρικής Ενέργειας (ΑΣΠΗΕ) στις θέσεις «Κερασιά», «Κατάρτι – </w:t>
      </w:r>
      <w:proofErr w:type="spellStart"/>
      <w:r w:rsidR="0022512B">
        <w:t>Ανεμίτσα</w:t>
      </w:r>
      <w:proofErr w:type="spellEnd"/>
      <w:r w:rsidR="0022512B">
        <w:t>», «</w:t>
      </w:r>
      <w:proofErr w:type="spellStart"/>
      <w:r w:rsidR="0022512B">
        <w:t>Ανεμίτσα</w:t>
      </w:r>
      <w:proofErr w:type="spellEnd"/>
      <w:r w:rsidR="0022512B">
        <w:t xml:space="preserve"> ΙΙ», «Πυξάρια ΙΙ», «</w:t>
      </w:r>
      <w:proofErr w:type="spellStart"/>
      <w:r w:rsidR="0022512B">
        <w:t>Πριονάς</w:t>
      </w:r>
      <w:proofErr w:type="spellEnd"/>
      <w:r w:rsidR="0022512B">
        <w:t xml:space="preserve"> ΙΙ», «</w:t>
      </w:r>
      <w:proofErr w:type="spellStart"/>
      <w:r w:rsidR="0022512B">
        <w:t>Γερακοβούνι</w:t>
      </w:r>
      <w:proofErr w:type="spellEnd"/>
      <w:r w:rsidR="0022512B">
        <w:t xml:space="preserve"> ΙΙ», «</w:t>
      </w:r>
      <w:proofErr w:type="spellStart"/>
      <w:r w:rsidR="0022512B">
        <w:t>Γερακοβούνι</w:t>
      </w:r>
      <w:proofErr w:type="spellEnd"/>
      <w:r w:rsidR="0022512B">
        <w:t xml:space="preserve"> – Βασκαντήρα ΙΙ», «</w:t>
      </w:r>
      <w:proofErr w:type="spellStart"/>
      <w:r w:rsidR="0022512B">
        <w:t>Ταναΐδα</w:t>
      </w:r>
      <w:proofErr w:type="spellEnd"/>
      <w:r w:rsidR="0022512B">
        <w:t>», «</w:t>
      </w:r>
      <w:proofErr w:type="spellStart"/>
      <w:r w:rsidR="0022512B">
        <w:t>Καλπακόβραχος</w:t>
      </w:r>
      <w:proofErr w:type="spellEnd"/>
      <w:r w:rsidR="0022512B">
        <w:t>», «Ψηλός Βράχος» και «</w:t>
      </w:r>
      <w:proofErr w:type="spellStart"/>
      <w:r w:rsidR="0022512B">
        <w:t>Τσαγκαράκι</w:t>
      </w:r>
      <w:proofErr w:type="spellEnd"/>
      <w:r w:rsidR="0022512B">
        <w:t xml:space="preserve"> - Πέτρες», με συνολική ισχύ 279,6 MW, καθώς και τα </w:t>
      </w:r>
      <w:proofErr w:type="spellStart"/>
      <w:r w:rsidR="0022512B">
        <w:t>συνοδά</w:t>
      </w:r>
      <w:proofErr w:type="spellEnd"/>
      <w:r w:rsidR="0022512B">
        <w:t xml:space="preserve"> έργα πρόσβασης και ηλεκτρολογικής διασύνδεσης.</w:t>
      </w:r>
    </w:p>
    <w:p w:rsidR="0022512B" w:rsidRDefault="0022512B" w:rsidP="0022512B">
      <w:r>
        <w:t>Η αξιολόγηση και η τεκμηρίωση των κενών και παραλήψεων αφορούν στα οικολογικά στοιχεία που παραθέτει η ΜΠΕ.</w:t>
      </w:r>
    </w:p>
    <w:p w:rsidR="0022512B" w:rsidRDefault="0022512B" w:rsidP="0022512B">
      <w:r>
        <w:t>Συγκεκριμένα, η τεχνική έκθεση θα αναδείξει ελλιπή στοιχεία σχετικά με την οικολογική αξία της περιοχής ΖΕΠ GR2420011. Θα εξετάσει τα κενά και τις παραλείψεις της ΜΠΕ σε σχέση με τα όσα ορίζει η Ευρωπαϊκή Στρατηγική για τη Βιοποικιλότητα με Ορίζοντα το 2030. Θα εντοπίσει κενά και παραλήψεις στα δεδομένα χλωρίδας και ενδημικότητας που παρατίθενται και αξιολογούνται από τη ΜΠΕ.</w:t>
      </w:r>
    </w:p>
    <w:p w:rsidR="0022512B" w:rsidRDefault="0022512B" w:rsidP="0022512B">
      <w:r>
        <w:t>Επιπλέον, θα αναδείξει την απουσία αναφορών σε κρίσιμα στοιχεία της βιοποικιλότητας και την ελλιπή αξιολόγηση των οικολογικών στοιχείων για την περιοχή GR2420011. Θα επισημάνει την επιλεκτική παρουσίαση στοιχείων για σπήλαια από τη ΜΠΕ και θα παρουσιάσει κριτήρια που θα τεκμηριώνουν τη λανθασμένη επιλογή της περιοχής μελέτης.</w:t>
      </w:r>
    </w:p>
    <w:p w:rsidR="0022512B" w:rsidRDefault="0022512B" w:rsidP="0022512B">
      <w:r>
        <w:t xml:space="preserve">Θα αναδείξει επίσης λανθασμένες αναφορές και την απουσία αξιολόγησης των χαρακτηριστικών και συσσωρευτικών επιπτώσεων για ΕΖΔ GR2420002, καθώς και παραλείψεις σχετικά με την αξιολόγηση προστατευόμενων </w:t>
      </w:r>
      <w:proofErr w:type="spellStart"/>
      <w:r>
        <w:t>υγροτοπικών</w:t>
      </w:r>
      <w:proofErr w:type="spellEnd"/>
      <w:r>
        <w:t xml:space="preserve"> περιοχών. Τέλος, θα επιχειρηματολογήσει για την ανεπαρκή εκτίμηση ποιότητας δεδομένων από τη ΜΠΕ και την ανεπαρκή αξιολόγηση στοιχείων </w:t>
      </w:r>
      <w:proofErr w:type="spellStart"/>
      <w:r>
        <w:t>ερπετοπανίδας</w:t>
      </w:r>
      <w:proofErr w:type="spellEnd"/>
      <w:r>
        <w:t>.</w:t>
      </w:r>
    </w:p>
    <w:p w:rsidR="0022512B" w:rsidRDefault="0022512B" w:rsidP="0022512B"/>
    <w:tbl>
      <w:tblPr>
        <w:tblW w:w="9781" w:type="dxa"/>
        <w:tblInd w:w="108" w:type="dxa"/>
        <w:tblLook w:val="04A0"/>
      </w:tblPr>
      <w:tblGrid>
        <w:gridCol w:w="510"/>
        <w:gridCol w:w="4593"/>
        <w:gridCol w:w="1134"/>
        <w:gridCol w:w="3544"/>
      </w:tblGrid>
      <w:tr w:rsidR="00D72BED" w:rsidRPr="0088339C" w:rsidTr="00D72BED">
        <w:trPr>
          <w:trHeight w:val="600"/>
        </w:trPr>
        <w:tc>
          <w:tcPr>
            <w:tcW w:w="510"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4593" w:type="dxa"/>
            <w:tcBorders>
              <w:top w:val="nil"/>
              <w:left w:val="nil"/>
              <w:bottom w:val="nil"/>
              <w:right w:val="nil"/>
            </w:tcBorders>
            <w:shd w:val="clear" w:color="auto" w:fill="auto"/>
            <w:vAlign w:val="center"/>
            <w:hideMark/>
          </w:tcPr>
          <w:p w:rsidR="00D72BED" w:rsidRPr="0088339C" w:rsidRDefault="00D72BED" w:rsidP="00D72BED">
            <w:pP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3544"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r>
              <w:rPr>
                <w:rFonts w:ascii="Arial" w:hAnsi="Arial" w:cs="Arial"/>
                <w:sz w:val="16"/>
                <w:szCs w:val="16"/>
              </w:rPr>
              <w:t>Ψαχνά, 21-10</w:t>
            </w:r>
            <w:r w:rsidRPr="0088339C">
              <w:rPr>
                <w:rFonts w:ascii="Arial" w:hAnsi="Arial" w:cs="Arial"/>
                <w:sz w:val="16"/>
                <w:szCs w:val="16"/>
              </w:rPr>
              <w:t>-2024</w:t>
            </w:r>
          </w:p>
        </w:tc>
      </w:tr>
      <w:tr w:rsidR="00D72BED" w:rsidRPr="0088339C" w:rsidTr="00D72BED">
        <w:trPr>
          <w:trHeight w:val="255"/>
        </w:trPr>
        <w:tc>
          <w:tcPr>
            <w:tcW w:w="510"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4593"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r w:rsidRPr="0088339C">
              <w:rPr>
                <w:rFonts w:ascii="Arial" w:hAnsi="Arial" w:cs="Arial"/>
                <w:sz w:val="16"/>
                <w:szCs w:val="16"/>
              </w:rPr>
              <w:t>ΣΥΝΤΑΧΘΗΚΕ</w:t>
            </w:r>
          </w:p>
        </w:tc>
        <w:tc>
          <w:tcPr>
            <w:tcW w:w="1134"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3544"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r>
              <w:rPr>
                <w:rFonts w:ascii="Arial" w:hAnsi="Arial" w:cs="Arial"/>
                <w:sz w:val="16"/>
                <w:szCs w:val="16"/>
              </w:rPr>
              <w:t>Ο</w:t>
            </w:r>
          </w:p>
        </w:tc>
      </w:tr>
      <w:tr w:rsidR="00D72BED" w:rsidRPr="0088339C" w:rsidTr="00D72BED">
        <w:trPr>
          <w:trHeight w:val="660"/>
        </w:trPr>
        <w:tc>
          <w:tcPr>
            <w:tcW w:w="510"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4593" w:type="dxa"/>
            <w:tcBorders>
              <w:top w:val="nil"/>
              <w:left w:val="nil"/>
              <w:bottom w:val="nil"/>
              <w:right w:val="nil"/>
            </w:tcBorders>
            <w:shd w:val="clear" w:color="auto" w:fill="auto"/>
            <w:vAlign w:val="center"/>
            <w:hideMark/>
          </w:tcPr>
          <w:p w:rsidR="00D72BED" w:rsidRDefault="00D72BED" w:rsidP="00D72BED">
            <w:pPr>
              <w:jc w:val="center"/>
              <w:rPr>
                <w:rFonts w:ascii="Arial" w:hAnsi="Arial" w:cs="Arial"/>
                <w:sz w:val="16"/>
                <w:szCs w:val="16"/>
              </w:rPr>
            </w:pPr>
            <w:r>
              <w:rPr>
                <w:rFonts w:ascii="Arial" w:hAnsi="Arial" w:cs="Arial"/>
                <w:sz w:val="16"/>
                <w:szCs w:val="16"/>
              </w:rPr>
              <w:t>Η ΑΝ.ΠΡΟΙΣΤΑΜΕΝΗ ΤΜ.ΠΡΟΓΡΑΜΜΑΤΙΣΜΟΥ</w:t>
            </w:r>
          </w:p>
          <w:p w:rsidR="00D72BED" w:rsidRPr="0088339C" w:rsidRDefault="00D72BED" w:rsidP="00D72BED">
            <w:pPr>
              <w:jc w:val="center"/>
              <w:rPr>
                <w:rFonts w:ascii="Arial" w:hAnsi="Arial" w:cs="Arial"/>
                <w:sz w:val="16"/>
                <w:szCs w:val="16"/>
              </w:rPr>
            </w:pPr>
            <w:r>
              <w:rPr>
                <w:rFonts w:ascii="Arial" w:hAnsi="Arial" w:cs="Arial"/>
                <w:sz w:val="16"/>
                <w:szCs w:val="16"/>
              </w:rPr>
              <w:t xml:space="preserve">ΟΡΓΑΝΩΣΗΣ&amp;ΑΝΑΠΤΥΞΗΣ </w:t>
            </w:r>
          </w:p>
        </w:tc>
        <w:tc>
          <w:tcPr>
            <w:tcW w:w="1134"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3544" w:type="dxa"/>
            <w:tcBorders>
              <w:top w:val="nil"/>
              <w:left w:val="nil"/>
              <w:bottom w:val="nil"/>
              <w:right w:val="nil"/>
            </w:tcBorders>
            <w:shd w:val="clear" w:color="auto" w:fill="auto"/>
            <w:vAlign w:val="center"/>
            <w:hideMark/>
          </w:tcPr>
          <w:p w:rsidR="00D72BED" w:rsidRPr="0088339C" w:rsidRDefault="00D72BED" w:rsidP="00D72BED">
            <w:pPr>
              <w:jc w:val="center"/>
              <w:rPr>
                <w:rFonts w:ascii="Arial" w:hAnsi="Arial" w:cs="Arial"/>
                <w:sz w:val="16"/>
                <w:szCs w:val="16"/>
              </w:rPr>
            </w:pPr>
            <w:r>
              <w:rPr>
                <w:rFonts w:ascii="Arial" w:hAnsi="Arial" w:cs="Arial"/>
                <w:sz w:val="16"/>
                <w:szCs w:val="16"/>
              </w:rPr>
              <w:t xml:space="preserve">ΔΗΜΑΡΧΟΣ </w:t>
            </w:r>
          </w:p>
        </w:tc>
      </w:tr>
      <w:tr w:rsidR="00D72BED" w:rsidRPr="0088339C" w:rsidTr="00D72BED">
        <w:trPr>
          <w:trHeight w:val="255"/>
        </w:trPr>
        <w:tc>
          <w:tcPr>
            <w:tcW w:w="510"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4593" w:type="dxa"/>
            <w:tcBorders>
              <w:top w:val="nil"/>
              <w:left w:val="nil"/>
              <w:bottom w:val="nil"/>
              <w:right w:val="nil"/>
            </w:tcBorders>
            <w:shd w:val="clear" w:color="auto" w:fill="auto"/>
            <w:noWrap/>
            <w:vAlign w:val="center"/>
            <w:hideMark/>
          </w:tcPr>
          <w:p w:rsidR="00D72BED" w:rsidRDefault="00D72BED" w:rsidP="00D72BED">
            <w:pPr>
              <w:jc w:val="center"/>
              <w:rPr>
                <w:rFonts w:ascii="Arial" w:hAnsi="Arial" w:cs="Arial"/>
                <w:sz w:val="16"/>
                <w:szCs w:val="16"/>
              </w:rPr>
            </w:pPr>
            <w:r>
              <w:rPr>
                <w:rFonts w:ascii="Arial" w:hAnsi="Arial" w:cs="Arial"/>
                <w:sz w:val="16"/>
                <w:szCs w:val="16"/>
              </w:rPr>
              <w:t xml:space="preserve">ΠΡΙΟΝΑ ΜΑΡΙΑ </w:t>
            </w:r>
          </w:p>
          <w:p w:rsidR="00D72BED" w:rsidRPr="0088339C" w:rsidRDefault="00D72BED" w:rsidP="00D72BED">
            <w:pPr>
              <w:jc w:val="center"/>
              <w:rPr>
                <w:rFonts w:ascii="Arial" w:hAnsi="Arial" w:cs="Arial"/>
                <w:sz w:val="16"/>
                <w:szCs w:val="16"/>
              </w:rPr>
            </w:pPr>
            <w:r>
              <w:rPr>
                <w:rFonts w:ascii="Arial" w:hAnsi="Arial" w:cs="Arial"/>
                <w:sz w:val="16"/>
                <w:szCs w:val="16"/>
              </w:rPr>
              <w:t>ΠΕ1Α΄</w:t>
            </w:r>
          </w:p>
        </w:tc>
        <w:tc>
          <w:tcPr>
            <w:tcW w:w="1134"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p>
        </w:tc>
        <w:tc>
          <w:tcPr>
            <w:tcW w:w="3544" w:type="dxa"/>
            <w:tcBorders>
              <w:top w:val="nil"/>
              <w:left w:val="nil"/>
              <w:bottom w:val="nil"/>
              <w:right w:val="nil"/>
            </w:tcBorders>
            <w:shd w:val="clear" w:color="auto" w:fill="auto"/>
            <w:noWrap/>
            <w:vAlign w:val="center"/>
            <w:hideMark/>
          </w:tcPr>
          <w:p w:rsidR="00D72BED" w:rsidRPr="0088339C" w:rsidRDefault="00D72BED" w:rsidP="00D72BED">
            <w:pPr>
              <w:jc w:val="center"/>
              <w:rPr>
                <w:rFonts w:ascii="Arial" w:hAnsi="Arial" w:cs="Arial"/>
                <w:sz w:val="16"/>
                <w:szCs w:val="16"/>
              </w:rPr>
            </w:pPr>
            <w:r>
              <w:rPr>
                <w:rFonts w:ascii="Arial" w:hAnsi="Arial" w:cs="Arial"/>
                <w:sz w:val="16"/>
                <w:szCs w:val="16"/>
              </w:rPr>
              <w:t>ΓΕΩΡΓΙΟΣ ΨΑΘΑΣ</w:t>
            </w:r>
          </w:p>
        </w:tc>
      </w:tr>
    </w:tbl>
    <w:p w:rsidR="00D72BED" w:rsidRPr="00D50600" w:rsidRDefault="00D72BED" w:rsidP="00D72BED">
      <w:pPr>
        <w:rPr>
          <w:rFonts w:cs="Arial"/>
          <w:b/>
          <w:bCs/>
          <w:u w:val="single"/>
        </w:rPr>
      </w:pPr>
    </w:p>
    <w:p w:rsidR="00D72BED" w:rsidRDefault="00D72BED" w:rsidP="00D72BED">
      <w:pPr>
        <w:adjustRightInd w:val="0"/>
        <w:jc w:val="center"/>
        <w:rPr>
          <w:rFonts w:cs="Arial"/>
          <w:b/>
          <w:bCs/>
        </w:rPr>
      </w:pPr>
    </w:p>
    <w:p w:rsidR="0022512B" w:rsidRPr="0022512B" w:rsidRDefault="0022512B" w:rsidP="0022512B">
      <w:pPr>
        <w:pStyle w:val="a3"/>
        <w:spacing w:line="270" w:lineRule="exact"/>
        <w:ind w:left="100"/>
        <w:rPr>
          <w:i/>
        </w:rPr>
        <w:sectPr w:rsidR="0022512B" w:rsidRPr="0022512B" w:rsidSect="00A02099">
          <w:type w:val="continuous"/>
          <w:pgSz w:w="11910" w:h="16840"/>
          <w:pgMar w:top="1320" w:right="995" w:bottom="280" w:left="1134" w:header="720" w:footer="720" w:gutter="0"/>
          <w:cols w:space="720"/>
        </w:sectPr>
      </w:pPr>
    </w:p>
    <w:p w:rsidR="00846EB4" w:rsidRPr="00ED5F22" w:rsidRDefault="00846EB4">
      <w:pPr>
        <w:pStyle w:val="a3"/>
        <w:rPr>
          <w:rFonts w:ascii="Arial" w:hAnsi="Arial" w:cs="Arial"/>
          <w:b/>
        </w:rPr>
      </w:pPr>
    </w:p>
    <w:p w:rsidR="00FE7918" w:rsidRDefault="00770B53" w:rsidP="00FE7918">
      <w:pPr>
        <w:rPr>
          <w:rFonts w:cs="Arial"/>
          <w:b/>
          <w:bCs/>
        </w:rPr>
      </w:pPr>
      <w:r>
        <w:rPr>
          <w:rFonts w:cs="Arial"/>
          <w:b/>
          <w:bCs/>
          <w:noProof/>
        </w:rPr>
        <w:pict>
          <v:shape id="_x0000_s2050" type="#_x0000_t75" style="position:absolute;margin-left:69pt;margin-top:-32.15pt;width:60pt;height:60pt;z-index:251660288;visibility:visible;mso-wrap-edited:f">
            <v:imagedata r:id="rId8" o:title=""/>
            <w10:wrap type="topAndBottom"/>
          </v:shape>
          <o:OLEObject Type="Embed" ProgID="Word.Picture.8" ShapeID="_x0000_s2050" DrawAspect="Content" ObjectID="_1791094892" r:id="rId11"/>
        </w:pict>
      </w:r>
    </w:p>
    <w:p w:rsidR="00FE7918" w:rsidRPr="00CE2943" w:rsidRDefault="00FE7918" w:rsidP="00FE7918">
      <w:pPr>
        <w:tabs>
          <w:tab w:val="left" w:pos="5260"/>
        </w:tabs>
        <w:rPr>
          <w:rFonts w:ascii="Arial" w:hAnsi="Arial" w:cs="Arial"/>
          <w:b/>
          <w:bCs/>
        </w:rPr>
      </w:pPr>
      <w:r w:rsidRPr="00CE2943">
        <w:rPr>
          <w:rFonts w:ascii="Arial" w:hAnsi="Arial" w:cs="Arial"/>
          <w:b/>
          <w:bCs/>
        </w:rPr>
        <w:t>ΕΛΛΗΝΙΚΗ   ΔΗΜΟΚΡΑΤΙΑ</w:t>
      </w:r>
      <w:r>
        <w:rPr>
          <w:rFonts w:ascii="Arial" w:hAnsi="Arial" w:cs="Arial"/>
          <w:b/>
          <w:bCs/>
        </w:rPr>
        <w:t xml:space="preserve">                                           Αρ.μελέτης:77/2024</w:t>
      </w:r>
    </w:p>
    <w:p w:rsidR="00FE7918" w:rsidRPr="00CE2943" w:rsidRDefault="00FE7918" w:rsidP="00FE7918">
      <w:pPr>
        <w:rPr>
          <w:rFonts w:ascii="Arial" w:hAnsi="Arial" w:cs="Arial"/>
          <w:b/>
          <w:bCs/>
        </w:rPr>
      </w:pPr>
      <w:r w:rsidRPr="00CE2943">
        <w:rPr>
          <w:rFonts w:ascii="Arial" w:hAnsi="Arial" w:cs="Arial"/>
          <w:b/>
          <w:bCs/>
        </w:rPr>
        <w:t>ΝΟΜΟΣ  ΕΥΒΟΙΑΣ</w:t>
      </w:r>
    </w:p>
    <w:p w:rsidR="00FE7918" w:rsidRPr="00CE2943" w:rsidRDefault="00FE7918" w:rsidP="00FE7918">
      <w:pPr>
        <w:rPr>
          <w:rFonts w:ascii="Arial" w:hAnsi="Arial" w:cs="Arial"/>
          <w:b/>
          <w:bCs/>
        </w:rPr>
      </w:pPr>
      <w:r w:rsidRPr="00CE2943">
        <w:rPr>
          <w:rFonts w:ascii="Arial" w:hAnsi="Arial" w:cs="Arial"/>
          <w:b/>
          <w:bCs/>
        </w:rPr>
        <w:t>ΔΗΜΟΣ  ΔΙΡΦΥΩΝ - ΜΕΣΣΑΠΙΩΝ</w:t>
      </w:r>
      <w:r>
        <w:rPr>
          <w:rFonts w:ascii="Arial" w:hAnsi="Arial" w:cs="Arial"/>
          <w:b/>
          <w:bCs/>
        </w:rPr>
        <w:t xml:space="preserve">                               </w:t>
      </w:r>
      <w:proofErr w:type="spellStart"/>
      <w:r>
        <w:rPr>
          <w:rFonts w:ascii="Arial" w:hAnsi="Arial" w:cs="Arial"/>
          <w:b/>
          <w:bCs/>
        </w:rPr>
        <w:t>Τίτλος:</w:t>
      </w:r>
      <w:r w:rsidRPr="002A5838">
        <w:rPr>
          <w:rFonts w:ascii="Arial" w:hAnsi="Arial" w:cs="Arial"/>
          <w:b/>
          <w:bCs/>
          <w:sz w:val="20"/>
          <w:szCs w:val="20"/>
        </w:rPr>
        <w:t>''Παροχή</w:t>
      </w:r>
      <w:proofErr w:type="spellEnd"/>
      <w:r w:rsidRPr="002A5838">
        <w:rPr>
          <w:rFonts w:ascii="Arial" w:hAnsi="Arial" w:cs="Arial"/>
          <w:b/>
          <w:bCs/>
          <w:sz w:val="20"/>
          <w:szCs w:val="20"/>
        </w:rPr>
        <w:t xml:space="preserve"> υπηρεσιών σύνταξης</w:t>
      </w:r>
      <w:r>
        <w:rPr>
          <w:rFonts w:ascii="Arial" w:hAnsi="Arial" w:cs="Arial"/>
          <w:b/>
          <w:bCs/>
        </w:rPr>
        <w:t xml:space="preserve"> </w:t>
      </w:r>
    </w:p>
    <w:p w:rsidR="00FE7918" w:rsidRDefault="00FE7918" w:rsidP="00FE7918">
      <w:pPr>
        <w:rPr>
          <w:rFonts w:ascii="Arial" w:hAnsi="Arial" w:cs="Arial"/>
          <w:b/>
          <w:bCs/>
          <w:sz w:val="20"/>
          <w:szCs w:val="20"/>
        </w:rPr>
      </w:pPr>
      <w:r w:rsidRPr="00C560C5">
        <w:rPr>
          <w:rFonts w:ascii="Arial" w:hAnsi="Arial" w:cs="Arial"/>
          <w:b/>
          <w:bCs/>
          <w:sz w:val="20"/>
          <w:szCs w:val="20"/>
        </w:rPr>
        <w:t>ΔΙΕΥΘΥΝΣΗ ΔΟΙΚΗΣΗΣ, ΠΡΟΓΡΑΜΜΑΤΙΣΜΟΥ,</w:t>
      </w:r>
      <w:r>
        <w:rPr>
          <w:rFonts w:ascii="Arial" w:hAnsi="Arial" w:cs="Arial"/>
          <w:b/>
          <w:bCs/>
          <w:sz w:val="20"/>
          <w:szCs w:val="20"/>
        </w:rPr>
        <w:t xml:space="preserve">              τεχνικ</w:t>
      </w:r>
      <w:r w:rsidR="002A5838">
        <w:rPr>
          <w:rFonts w:ascii="Arial" w:hAnsi="Arial" w:cs="Arial"/>
          <w:b/>
          <w:bCs/>
          <w:sz w:val="20"/>
          <w:szCs w:val="20"/>
        </w:rPr>
        <w:t>ής έκθεσης αντίκρουσης ΜΠΕ αιολικού</w:t>
      </w:r>
    </w:p>
    <w:p w:rsidR="00FE7918" w:rsidRDefault="00FE7918" w:rsidP="00FE7918">
      <w:pPr>
        <w:rPr>
          <w:rFonts w:ascii="Arial" w:hAnsi="Arial" w:cs="Arial"/>
          <w:b/>
          <w:bCs/>
          <w:sz w:val="20"/>
          <w:szCs w:val="20"/>
        </w:rPr>
      </w:pPr>
      <w:r w:rsidRPr="00C560C5">
        <w:rPr>
          <w:rFonts w:ascii="Arial" w:hAnsi="Arial" w:cs="Arial"/>
          <w:b/>
          <w:bCs/>
          <w:sz w:val="20"/>
          <w:szCs w:val="20"/>
        </w:rPr>
        <w:t xml:space="preserve"> ΟΡΓΑΝΩΣΗΣ &amp; ΑΝΑΠΤΥΞΗΣ</w:t>
      </w:r>
      <w:r w:rsidR="002A5838">
        <w:rPr>
          <w:rFonts w:ascii="Arial" w:hAnsi="Arial" w:cs="Arial"/>
          <w:b/>
          <w:bCs/>
          <w:sz w:val="20"/>
          <w:szCs w:val="20"/>
        </w:rPr>
        <w:t xml:space="preserve">                                                    έργου</w:t>
      </w:r>
    </w:p>
    <w:p w:rsidR="009F0A66" w:rsidRDefault="009F0A66" w:rsidP="00FE7918">
      <w:pPr>
        <w:rPr>
          <w:rFonts w:ascii="Arial" w:hAnsi="Arial" w:cs="Arial"/>
          <w:b/>
          <w:bCs/>
          <w:sz w:val="20"/>
          <w:szCs w:val="20"/>
        </w:rPr>
      </w:pPr>
    </w:p>
    <w:p w:rsidR="009F0A66" w:rsidRDefault="009F0A66" w:rsidP="00FE7918">
      <w:pPr>
        <w:rPr>
          <w:rFonts w:ascii="Arial" w:hAnsi="Arial" w:cs="Arial"/>
          <w:b/>
          <w:bCs/>
          <w:sz w:val="20"/>
          <w:szCs w:val="20"/>
        </w:rPr>
      </w:pPr>
    </w:p>
    <w:p w:rsidR="009F0A66" w:rsidRDefault="009F0A66" w:rsidP="00FE7918">
      <w:pPr>
        <w:rPr>
          <w:rFonts w:ascii="Arial" w:hAnsi="Arial" w:cs="Arial"/>
          <w:b/>
          <w:bCs/>
          <w:sz w:val="20"/>
          <w:szCs w:val="20"/>
        </w:rPr>
      </w:pPr>
    </w:p>
    <w:p w:rsidR="009F0A66" w:rsidRDefault="009F0A66" w:rsidP="00FE7918">
      <w:pPr>
        <w:rPr>
          <w:rFonts w:ascii="Arial" w:hAnsi="Arial" w:cs="Arial"/>
          <w:b/>
          <w:bCs/>
          <w:sz w:val="20"/>
          <w:szCs w:val="20"/>
        </w:rPr>
      </w:pPr>
    </w:p>
    <w:p w:rsidR="009F0A66" w:rsidRDefault="009F0A66" w:rsidP="00FE7918">
      <w:pPr>
        <w:rPr>
          <w:rFonts w:ascii="Arial" w:hAnsi="Arial" w:cs="Arial"/>
          <w:b/>
          <w:bCs/>
          <w:sz w:val="20"/>
          <w:szCs w:val="20"/>
        </w:rPr>
      </w:pPr>
    </w:p>
    <w:p w:rsidR="009F0A66" w:rsidRDefault="009F0A66" w:rsidP="00FE7918">
      <w:pPr>
        <w:rPr>
          <w:rFonts w:ascii="Arial" w:hAnsi="Arial" w:cs="Arial"/>
          <w:b/>
          <w:bCs/>
          <w:sz w:val="20"/>
          <w:szCs w:val="20"/>
        </w:rPr>
      </w:pPr>
    </w:p>
    <w:p w:rsidR="009F0A66" w:rsidRDefault="009F0A66" w:rsidP="00FE7918">
      <w:pPr>
        <w:rPr>
          <w:rFonts w:ascii="Arial" w:hAnsi="Arial" w:cs="Arial"/>
          <w:b/>
          <w:bCs/>
          <w:sz w:val="20"/>
          <w:szCs w:val="20"/>
        </w:rPr>
      </w:pPr>
    </w:p>
    <w:p w:rsidR="009F0A66" w:rsidRDefault="009F0A66" w:rsidP="00FE7918">
      <w:pPr>
        <w:rPr>
          <w:rFonts w:ascii="Arial" w:hAnsi="Arial" w:cs="Arial"/>
          <w:b/>
          <w:bCs/>
          <w:sz w:val="20"/>
          <w:szCs w:val="20"/>
        </w:rPr>
      </w:pPr>
      <w:r>
        <w:rPr>
          <w:rFonts w:ascii="Arial" w:hAnsi="Arial" w:cs="Arial"/>
          <w:b/>
          <w:bCs/>
          <w:sz w:val="20"/>
          <w:szCs w:val="20"/>
        </w:rPr>
        <w:t xml:space="preserve">                                  </w:t>
      </w:r>
      <w:r w:rsidR="00DC5B38">
        <w:rPr>
          <w:rFonts w:ascii="Arial" w:hAnsi="Arial" w:cs="Arial"/>
          <w:b/>
          <w:bCs/>
          <w:sz w:val="20"/>
          <w:szCs w:val="20"/>
        </w:rPr>
        <w:t xml:space="preserve">                   </w:t>
      </w:r>
      <w:r>
        <w:rPr>
          <w:rFonts w:ascii="Arial" w:hAnsi="Arial" w:cs="Arial"/>
          <w:b/>
          <w:bCs/>
          <w:sz w:val="20"/>
          <w:szCs w:val="20"/>
        </w:rPr>
        <w:t xml:space="preserve">   ΕΝΔΕΙΚΤΙΚΟΣ  ΠΡΟΥΠΟΛΟΓΙΣΜΟΣ</w:t>
      </w:r>
    </w:p>
    <w:tbl>
      <w:tblPr>
        <w:tblW w:w="9781" w:type="dxa"/>
        <w:tblInd w:w="108" w:type="dxa"/>
        <w:tblLook w:val="04A0"/>
      </w:tblPr>
      <w:tblGrid>
        <w:gridCol w:w="510"/>
        <w:gridCol w:w="4593"/>
        <w:gridCol w:w="1134"/>
        <w:gridCol w:w="1134"/>
        <w:gridCol w:w="1041"/>
        <w:gridCol w:w="1369"/>
      </w:tblGrid>
      <w:tr w:rsidR="009C4904" w:rsidRPr="0088339C" w:rsidTr="009C4904">
        <w:trPr>
          <w:trHeight w:val="37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Α/Α</w:t>
            </w:r>
          </w:p>
        </w:tc>
        <w:tc>
          <w:tcPr>
            <w:tcW w:w="45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ΕΙΔΟΣ ΥΠΗΡΕ</w:t>
            </w:r>
            <w:r w:rsidR="00DC5B38">
              <w:rPr>
                <w:rFonts w:ascii="Arial" w:hAnsi="Arial" w:cs="Arial"/>
                <w:b/>
                <w:bCs/>
                <w:sz w:val="16"/>
                <w:szCs w:val="16"/>
              </w:rPr>
              <w:t xml:space="preserve">ΣΙΑΣ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Μον.</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904" w:rsidRPr="0088339C" w:rsidRDefault="009C4904" w:rsidP="009C4904">
            <w:pPr>
              <w:jc w:val="center"/>
              <w:rPr>
                <w:rFonts w:ascii="Arial" w:hAnsi="Arial" w:cs="Arial"/>
                <w:b/>
                <w:bCs/>
                <w:sz w:val="16"/>
                <w:szCs w:val="16"/>
              </w:rPr>
            </w:pPr>
            <w:proofErr w:type="spellStart"/>
            <w:r w:rsidRPr="0088339C">
              <w:rPr>
                <w:rFonts w:ascii="Arial" w:hAnsi="Arial" w:cs="Arial"/>
                <w:b/>
                <w:bCs/>
                <w:sz w:val="16"/>
                <w:szCs w:val="16"/>
              </w:rPr>
              <w:t>Ποσότ</w:t>
            </w:r>
            <w:proofErr w:type="spellEnd"/>
            <w:r w:rsidRPr="0088339C">
              <w:rPr>
                <w:rFonts w:ascii="Arial" w:hAnsi="Arial" w:cs="Arial"/>
                <w:b/>
                <w:bCs/>
                <w:sz w:val="16"/>
                <w:szCs w:val="16"/>
              </w:rPr>
              <w:t>.</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Τ.Μ.</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Δαπάνη (ΕΥΡΩ)</w:t>
            </w:r>
          </w:p>
        </w:tc>
      </w:tr>
      <w:tr w:rsidR="009C4904" w:rsidRPr="0088339C" w:rsidTr="009C4904">
        <w:trPr>
          <w:trHeight w:val="300"/>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9C4904" w:rsidRPr="0088339C" w:rsidRDefault="009C4904" w:rsidP="009C4904">
            <w:pPr>
              <w:rPr>
                <w:rFonts w:ascii="Arial" w:hAnsi="Arial" w:cs="Arial"/>
                <w:b/>
                <w:bCs/>
                <w:sz w:val="16"/>
                <w:szCs w:val="16"/>
              </w:rPr>
            </w:pPr>
          </w:p>
        </w:tc>
        <w:tc>
          <w:tcPr>
            <w:tcW w:w="4593" w:type="dxa"/>
            <w:vMerge/>
            <w:tcBorders>
              <w:top w:val="single" w:sz="4" w:space="0" w:color="auto"/>
              <w:left w:val="single" w:sz="4" w:space="0" w:color="auto"/>
              <w:bottom w:val="single" w:sz="4" w:space="0" w:color="000000"/>
              <w:right w:val="single" w:sz="4" w:space="0" w:color="auto"/>
            </w:tcBorders>
            <w:vAlign w:val="center"/>
            <w:hideMark/>
          </w:tcPr>
          <w:p w:rsidR="009C4904" w:rsidRPr="0088339C" w:rsidRDefault="009C4904" w:rsidP="009C4904">
            <w:pPr>
              <w:rPr>
                <w:rFonts w:ascii="Arial" w:hAnsi="Arial"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904" w:rsidRPr="0088339C" w:rsidRDefault="009C4904" w:rsidP="009C4904">
            <w:pPr>
              <w:rPr>
                <w:rFonts w:ascii="Arial" w:hAnsi="Arial"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C4904" w:rsidRPr="0088339C" w:rsidRDefault="009C4904" w:rsidP="009C4904">
            <w:pPr>
              <w:rPr>
                <w:rFonts w:ascii="Arial" w:hAnsi="Arial" w:cs="Arial"/>
                <w:b/>
                <w:bCs/>
                <w:sz w:val="16"/>
                <w:szCs w:val="16"/>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9C4904" w:rsidRPr="0088339C" w:rsidRDefault="009C4904" w:rsidP="009C4904">
            <w:pPr>
              <w:rPr>
                <w:rFonts w:ascii="Arial" w:hAnsi="Arial" w:cs="Arial"/>
                <w:b/>
                <w:bCs/>
                <w:sz w:val="16"/>
                <w:szCs w:val="16"/>
              </w:rPr>
            </w:pPr>
          </w:p>
        </w:tc>
        <w:tc>
          <w:tcPr>
            <w:tcW w:w="1369" w:type="dxa"/>
            <w:tcBorders>
              <w:top w:val="nil"/>
              <w:left w:val="nil"/>
              <w:bottom w:val="single" w:sz="4" w:space="0" w:color="auto"/>
              <w:right w:val="single" w:sz="4" w:space="0" w:color="auto"/>
            </w:tcBorders>
            <w:shd w:val="clear" w:color="auto" w:fill="auto"/>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Μερική Δαπάνη</w:t>
            </w:r>
          </w:p>
        </w:tc>
      </w:tr>
      <w:tr w:rsidR="009C4904" w:rsidRPr="0088339C" w:rsidTr="009C4904">
        <w:trPr>
          <w:trHeight w:val="4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1</w:t>
            </w:r>
          </w:p>
        </w:tc>
        <w:tc>
          <w:tcPr>
            <w:tcW w:w="4593" w:type="dxa"/>
            <w:tcBorders>
              <w:top w:val="nil"/>
              <w:left w:val="nil"/>
              <w:bottom w:val="single" w:sz="4" w:space="0" w:color="auto"/>
              <w:right w:val="single" w:sz="4" w:space="0" w:color="auto"/>
            </w:tcBorders>
            <w:shd w:val="clear" w:color="auto" w:fill="auto"/>
            <w:vAlign w:val="center"/>
            <w:hideMark/>
          </w:tcPr>
          <w:p w:rsidR="009C4904" w:rsidRPr="0088339C" w:rsidRDefault="00DC5B38" w:rsidP="009C4904">
            <w:pPr>
              <w:rPr>
                <w:rFonts w:ascii="Arial" w:hAnsi="Arial" w:cs="Arial"/>
                <w:b/>
                <w:bCs/>
                <w:sz w:val="16"/>
                <w:szCs w:val="16"/>
              </w:rPr>
            </w:pPr>
            <w:r>
              <w:rPr>
                <w:rFonts w:ascii="Arial" w:hAnsi="Arial" w:cs="Arial"/>
                <w:b/>
                <w:bCs/>
                <w:sz w:val="16"/>
                <w:szCs w:val="16"/>
              </w:rPr>
              <w:t xml:space="preserve">ΑΜΟΙΒΗ ΥΠΗΡΕΣΙΩΝ ΣΥΝΤΑΞΗΣ ΤΕΧΝΙΚΗΣ ΕΚΘΕΣΗΣ  ΓΙΑ ΑΝΤΙΚΡΟΥΣΗ ΜΠΕ </w:t>
            </w:r>
            <w:r w:rsidR="00710BE1">
              <w:rPr>
                <w:rFonts w:ascii="Arial" w:hAnsi="Arial" w:cs="Arial"/>
                <w:b/>
                <w:bCs/>
                <w:sz w:val="16"/>
                <w:szCs w:val="16"/>
              </w:rPr>
              <w:t xml:space="preserve"> ΑΙΟΛΙΚΟΥ </w:t>
            </w:r>
            <w:r>
              <w:rPr>
                <w:rFonts w:ascii="Arial" w:hAnsi="Arial" w:cs="Arial"/>
                <w:b/>
                <w:bCs/>
                <w:sz w:val="16"/>
                <w:szCs w:val="16"/>
              </w:rPr>
              <w:t>ΕΡΓΟΥ</w:t>
            </w:r>
            <w:r w:rsidR="009E598D">
              <w:rPr>
                <w:rFonts w:ascii="Arial" w:hAnsi="Arial" w:cs="Arial"/>
                <w:b/>
                <w:bCs/>
                <w:sz w:val="16"/>
                <w:szCs w:val="16"/>
              </w:rPr>
              <w:t xml:space="preserve"> ΣΤΗΝ ΠΕΡΙΟΧΗ ΤΟΥ ΔΗΜΟΥ ΔΙΡΦΥΩΝ-ΜΕΣΣΑΠΙΩΝ </w:t>
            </w:r>
          </w:p>
        </w:tc>
        <w:tc>
          <w:tcPr>
            <w:tcW w:w="1134" w:type="dxa"/>
            <w:tcBorders>
              <w:top w:val="nil"/>
              <w:left w:val="nil"/>
              <w:bottom w:val="single" w:sz="4" w:space="0" w:color="auto"/>
              <w:right w:val="single" w:sz="4" w:space="0" w:color="auto"/>
            </w:tcBorders>
            <w:shd w:val="clear" w:color="auto" w:fill="auto"/>
            <w:noWrap/>
            <w:vAlign w:val="center"/>
            <w:hideMark/>
          </w:tcPr>
          <w:p w:rsidR="009C4904" w:rsidRPr="0088339C" w:rsidRDefault="00DC5B38" w:rsidP="009C4904">
            <w:pPr>
              <w:jc w:val="center"/>
              <w:rPr>
                <w:rFonts w:ascii="Arial" w:hAnsi="Arial" w:cs="Arial"/>
                <w:b/>
                <w:bCs/>
                <w:sz w:val="16"/>
                <w:szCs w:val="16"/>
              </w:rPr>
            </w:pPr>
            <w:r>
              <w:rPr>
                <w:rFonts w:ascii="Arial" w:hAnsi="Arial" w:cs="Arial"/>
                <w:b/>
                <w:bCs/>
                <w:sz w:val="16"/>
                <w:szCs w:val="16"/>
              </w:rPr>
              <w:t>ΥΠΗΡΕΣΙΑ</w:t>
            </w:r>
          </w:p>
        </w:tc>
        <w:tc>
          <w:tcPr>
            <w:tcW w:w="1134" w:type="dxa"/>
            <w:tcBorders>
              <w:top w:val="nil"/>
              <w:left w:val="nil"/>
              <w:bottom w:val="single" w:sz="4" w:space="0" w:color="auto"/>
              <w:right w:val="single" w:sz="4" w:space="0" w:color="auto"/>
            </w:tcBorders>
            <w:shd w:val="clear" w:color="auto" w:fill="auto"/>
            <w:noWrap/>
            <w:vAlign w:val="center"/>
            <w:hideMark/>
          </w:tcPr>
          <w:p w:rsidR="009C4904" w:rsidRPr="0088339C" w:rsidRDefault="00DC5B38" w:rsidP="009C4904">
            <w:pPr>
              <w:jc w:val="center"/>
              <w:rPr>
                <w:rFonts w:ascii="Arial" w:hAnsi="Arial" w:cs="Arial"/>
                <w:b/>
                <w:bCs/>
                <w:sz w:val="16"/>
                <w:szCs w:val="16"/>
              </w:rPr>
            </w:pPr>
            <w:r>
              <w:rPr>
                <w:rFonts w:ascii="Arial" w:hAnsi="Arial" w:cs="Arial"/>
                <w:b/>
                <w:bCs/>
                <w:sz w:val="16"/>
                <w:szCs w:val="16"/>
              </w:rPr>
              <w:t>1,00</w:t>
            </w:r>
          </w:p>
        </w:tc>
        <w:tc>
          <w:tcPr>
            <w:tcW w:w="1041" w:type="dxa"/>
            <w:tcBorders>
              <w:top w:val="nil"/>
              <w:left w:val="nil"/>
              <w:bottom w:val="single" w:sz="4" w:space="0" w:color="auto"/>
              <w:right w:val="single" w:sz="4" w:space="0" w:color="auto"/>
            </w:tcBorders>
            <w:shd w:val="clear" w:color="auto" w:fill="auto"/>
            <w:noWrap/>
            <w:vAlign w:val="center"/>
            <w:hideMark/>
          </w:tcPr>
          <w:p w:rsidR="009C4904" w:rsidRPr="0088339C" w:rsidRDefault="00DC5B38" w:rsidP="009C4904">
            <w:pPr>
              <w:jc w:val="center"/>
              <w:rPr>
                <w:rFonts w:ascii="Arial" w:hAnsi="Arial" w:cs="Arial"/>
                <w:b/>
                <w:bCs/>
                <w:sz w:val="16"/>
                <w:szCs w:val="16"/>
              </w:rPr>
            </w:pPr>
            <w:r>
              <w:rPr>
                <w:rFonts w:ascii="Arial" w:hAnsi="Arial" w:cs="Arial"/>
                <w:b/>
                <w:bCs/>
                <w:sz w:val="16"/>
                <w:szCs w:val="16"/>
              </w:rPr>
              <w:t>6.000,00</w:t>
            </w:r>
          </w:p>
        </w:tc>
        <w:tc>
          <w:tcPr>
            <w:tcW w:w="1369" w:type="dxa"/>
            <w:tcBorders>
              <w:top w:val="nil"/>
              <w:left w:val="nil"/>
              <w:bottom w:val="single" w:sz="4" w:space="0" w:color="auto"/>
              <w:right w:val="single" w:sz="4" w:space="0" w:color="auto"/>
            </w:tcBorders>
            <w:shd w:val="clear" w:color="auto" w:fill="auto"/>
            <w:vAlign w:val="center"/>
            <w:hideMark/>
          </w:tcPr>
          <w:p w:rsidR="009C4904" w:rsidRPr="0088339C" w:rsidRDefault="00DC5B38" w:rsidP="009C4904">
            <w:pPr>
              <w:jc w:val="right"/>
              <w:rPr>
                <w:rFonts w:ascii="Arial" w:hAnsi="Arial" w:cs="Arial"/>
                <w:b/>
                <w:bCs/>
                <w:sz w:val="16"/>
                <w:szCs w:val="16"/>
              </w:rPr>
            </w:pPr>
            <w:r>
              <w:rPr>
                <w:rFonts w:ascii="Arial" w:hAnsi="Arial" w:cs="Arial"/>
                <w:b/>
                <w:bCs/>
                <w:sz w:val="16"/>
                <w:szCs w:val="16"/>
              </w:rPr>
              <w:t>6.000,00</w:t>
            </w:r>
          </w:p>
        </w:tc>
      </w:tr>
      <w:tr w:rsidR="009C4904" w:rsidRPr="0088339C" w:rsidTr="009C4904">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C4904" w:rsidRPr="0088339C" w:rsidRDefault="009C4904" w:rsidP="009C4904">
            <w:pPr>
              <w:jc w:val="center"/>
              <w:rPr>
                <w:rFonts w:ascii="Arial" w:hAnsi="Arial" w:cs="Arial"/>
                <w:sz w:val="16"/>
                <w:szCs w:val="16"/>
              </w:rPr>
            </w:pPr>
            <w:r w:rsidRPr="0088339C">
              <w:rPr>
                <w:rFonts w:ascii="Arial" w:hAnsi="Arial" w:cs="Arial"/>
                <w:sz w:val="16"/>
                <w:szCs w:val="16"/>
              </w:rPr>
              <w:t> </w:t>
            </w:r>
          </w:p>
        </w:tc>
        <w:tc>
          <w:tcPr>
            <w:tcW w:w="4593" w:type="dxa"/>
            <w:tcBorders>
              <w:top w:val="nil"/>
              <w:left w:val="nil"/>
              <w:bottom w:val="single" w:sz="4" w:space="0" w:color="auto"/>
              <w:right w:val="single" w:sz="4" w:space="0" w:color="auto"/>
            </w:tcBorders>
            <w:shd w:val="clear" w:color="auto" w:fill="auto"/>
            <w:hideMark/>
          </w:tcPr>
          <w:p w:rsidR="009C4904" w:rsidRPr="0088339C" w:rsidRDefault="009C4904" w:rsidP="009C4904">
            <w:pPr>
              <w:rPr>
                <w:rFonts w:ascii="Arial" w:hAnsi="Arial" w:cs="Arial"/>
                <w:sz w:val="16"/>
                <w:szCs w:val="16"/>
              </w:rPr>
            </w:pPr>
            <w:r w:rsidRPr="0088339C">
              <w:rPr>
                <w:rFonts w:ascii="Arial"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rsidR="009C4904" w:rsidRPr="0088339C" w:rsidRDefault="009C4904" w:rsidP="009C4904">
            <w:pPr>
              <w:jc w:val="right"/>
              <w:rPr>
                <w:rFonts w:ascii="Arial" w:hAnsi="Arial" w:cs="Arial"/>
                <w:b/>
                <w:bCs/>
                <w:sz w:val="16"/>
                <w:szCs w:val="16"/>
              </w:rPr>
            </w:pPr>
            <w:r w:rsidRPr="0088339C">
              <w:rPr>
                <w:rFonts w:ascii="Arial" w:hAnsi="Arial" w:cs="Arial"/>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4904" w:rsidRPr="0088339C" w:rsidRDefault="009C4904" w:rsidP="009C4904">
            <w:pPr>
              <w:jc w:val="center"/>
              <w:rPr>
                <w:rFonts w:ascii="Arial" w:hAnsi="Arial" w:cs="Arial"/>
                <w:b/>
                <w:bCs/>
                <w:sz w:val="16"/>
                <w:szCs w:val="16"/>
              </w:rPr>
            </w:pPr>
            <w:r w:rsidRPr="0088339C">
              <w:rPr>
                <w:rFonts w:ascii="Arial" w:hAnsi="Arial" w:cs="Arial"/>
                <w:b/>
                <w:bCs/>
                <w:sz w:val="16"/>
                <w:szCs w:val="16"/>
              </w:rPr>
              <w:t> </w:t>
            </w:r>
          </w:p>
        </w:tc>
        <w:tc>
          <w:tcPr>
            <w:tcW w:w="1041" w:type="dxa"/>
            <w:tcBorders>
              <w:top w:val="nil"/>
              <w:left w:val="nil"/>
              <w:bottom w:val="single" w:sz="4" w:space="0" w:color="auto"/>
              <w:right w:val="nil"/>
            </w:tcBorders>
            <w:shd w:val="clear" w:color="auto" w:fill="auto"/>
            <w:noWrap/>
            <w:vAlign w:val="center"/>
            <w:hideMark/>
          </w:tcPr>
          <w:p w:rsidR="009C4904" w:rsidRPr="0088339C" w:rsidRDefault="009C4904" w:rsidP="009C4904">
            <w:pPr>
              <w:jc w:val="right"/>
              <w:rPr>
                <w:rFonts w:ascii="Arial" w:hAnsi="Arial" w:cs="Arial"/>
                <w:b/>
                <w:bCs/>
                <w:sz w:val="16"/>
                <w:szCs w:val="16"/>
              </w:rPr>
            </w:pPr>
            <w:r w:rsidRPr="0088339C">
              <w:rPr>
                <w:rFonts w:ascii="Arial" w:hAnsi="Arial" w:cs="Arial"/>
                <w:b/>
                <w:bCs/>
                <w:sz w:val="16"/>
                <w:szCs w:val="16"/>
              </w:rPr>
              <w:t>Σύνολο:</w:t>
            </w:r>
          </w:p>
        </w:tc>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9C4904" w:rsidRPr="0088339C" w:rsidRDefault="00DC5B38" w:rsidP="009C4904">
            <w:pPr>
              <w:jc w:val="right"/>
              <w:rPr>
                <w:rFonts w:ascii="Arial" w:hAnsi="Arial" w:cs="Arial"/>
                <w:b/>
                <w:bCs/>
                <w:sz w:val="16"/>
                <w:szCs w:val="16"/>
              </w:rPr>
            </w:pPr>
            <w:r>
              <w:rPr>
                <w:rFonts w:ascii="Arial" w:hAnsi="Arial" w:cs="Arial"/>
                <w:b/>
                <w:bCs/>
                <w:sz w:val="16"/>
                <w:szCs w:val="16"/>
              </w:rPr>
              <w:t>6.000,00</w:t>
            </w:r>
          </w:p>
        </w:tc>
      </w:tr>
      <w:tr w:rsidR="009C4904" w:rsidRPr="0088339C" w:rsidTr="009C4904">
        <w:trPr>
          <w:trHeight w:val="31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C4904" w:rsidRPr="0088339C" w:rsidRDefault="009C4904" w:rsidP="009C4904">
            <w:pPr>
              <w:jc w:val="center"/>
              <w:rPr>
                <w:rFonts w:ascii="Arial" w:hAnsi="Arial" w:cs="Arial"/>
                <w:sz w:val="16"/>
                <w:szCs w:val="16"/>
              </w:rPr>
            </w:pPr>
            <w:r w:rsidRPr="0088339C">
              <w:rPr>
                <w:rFonts w:ascii="Arial" w:hAnsi="Arial" w:cs="Arial"/>
                <w:sz w:val="16"/>
                <w:szCs w:val="16"/>
              </w:rPr>
              <w:t> </w:t>
            </w:r>
          </w:p>
        </w:tc>
        <w:tc>
          <w:tcPr>
            <w:tcW w:w="7902" w:type="dxa"/>
            <w:gridSpan w:val="4"/>
            <w:tcBorders>
              <w:top w:val="single" w:sz="4" w:space="0" w:color="auto"/>
              <w:left w:val="nil"/>
              <w:bottom w:val="single" w:sz="4" w:space="0" w:color="auto"/>
              <w:right w:val="single" w:sz="4" w:space="0" w:color="000000"/>
            </w:tcBorders>
            <w:shd w:val="clear" w:color="auto" w:fill="auto"/>
            <w:vAlign w:val="center"/>
            <w:hideMark/>
          </w:tcPr>
          <w:p w:rsidR="009C4904" w:rsidRPr="0088339C" w:rsidRDefault="009C4904" w:rsidP="009C4904">
            <w:pPr>
              <w:jc w:val="right"/>
              <w:rPr>
                <w:rFonts w:ascii="Arial" w:hAnsi="Arial" w:cs="Arial"/>
                <w:b/>
                <w:bCs/>
                <w:sz w:val="16"/>
                <w:szCs w:val="16"/>
              </w:rPr>
            </w:pPr>
            <w:r w:rsidRPr="0088339C">
              <w:rPr>
                <w:rFonts w:ascii="Arial" w:hAnsi="Arial" w:cs="Arial"/>
                <w:b/>
                <w:bCs/>
                <w:sz w:val="16"/>
                <w:szCs w:val="16"/>
              </w:rPr>
              <w:t>ΓΕΝΙΚΟ ΣΥΝΟΛΟ</w:t>
            </w:r>
          </w:p>
        </w:tc>
        <w:tc>
          <w:tcPr>
            <w:tcW w:w="1369" w:type="dxa"/>
            <w:tcBorders>
              <w:top w:val="nil"/>
              <w:left w:val="nil"/>
              <w:bottom w:val="single" w:sz="4" w:space="0" w:color="auto"/>
              <w:right w:val="single" w:sz="4" w:space="0" w:color="auto"/>
            </w:tcBorders>
            <w:shd w:val="clear" w:color="auto" w:fill="auto"/>
            <w:noWrap/>
            <w:vAlign w:val="center"/>
            <w:hideMark/>
          </w:tcPr>
          <w:p w:rsidR="009C4904" w:rsidRPr="0088339C" w:rsidRDefault="00DC5B38" w:rsidP="009C4904">
            <w:pPr>
              <w:jc w:val="right"/>
              <w:rPr>
                <w:rFonts w:ascii="Arial" w:hAnsi="Arial" w:cs="Arial"/>
                <w:b/>
                <w:bCs/>
                <w:sz w:val="16"/>
                <w:szCs w:val="16"/>
              </w:rPr>
            </w:pPr>
            <w:r>
              <w:rPr>
                <w:rFonts w:ascii="Arial" w:hAnsi="Arial" w:cs="Arial"/>
                <w:b/>
                <w:bCs/>
                <w:sz w:val="16"/>
                <w:szCs w:val="16"/>
              </w:rPr>
              <w:t>6.000,00</w:t>
            </w:r>
          </w:p>
        </w:tc>
      </w:tr>
      <w:tr w:rsidR="009C4904" w:rsidRPr="0088339C" w:rsidTr="009C4904">
        <w:trPr>
          <w:trHeight w:val="31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C4904" w:rsidRPr="0088339C" w:rsidRDefault="009C4904" w:rsidP="009C4904">
            <w:pPr>
              <w:jc w:val="center"/>
              <w:rPr>
                <w:rFonts w:ascii="Arial" w:hAnsi="Arial" w:cs="Arial"/>
                <w:sz w:val="16"/>
                <w:szCs w:val="16"/>
              </w:rPr>
            </w:pPr>
            <w:r w:rsidRPr="0088339C">
              <w:rPr>
                <w:rFonts w:ascii="Arial" w:hAnsi="Arial" w:cs="Arial"/>
                <w:sz w:val="16"/>
                <w:szCs w:val="16"/>
              </w:rPr>
              <w:t> </w:t>
            </w:r>
          </w:p>
        </w:tc>
        <w:tc>
          <w:tcPr>
            <w:tcW w:w="7902" w:type="dxa"/>
            <w:gridSpan w:val="4"/>
            <w:tcBorders>
              <w:top w:val="single" w:sz="4" w:space="0" w:color="auto"/>
              <w:left w:val="nil"/>
              <w:bottom w:val="single" w:sz="4" w:space="0" w:color="auto"/>
              <w:right w:val="single" w:sz="4" w:space="0" w:color="000000"/>
            </w:tcBorders>
            <w:shd w:val="clear" w:color="auto" w:fill="auto"/>
            <w:vAlign w:val="center"/>
            <w:hideMark/>
          </w:tcPr>
          <w:p w:rsidR="009C4904" w:rsidRPr="0088339C" w:rsidRDefault="009C4904" w:rsidP="009C4904">
            <w:pPr>
              <w:jc w:val="right"/>
              <w:rPr>
                <w:rFonts w:ascii="Arial" w:hAnsi="Arial" w:cs="Arial"/>
                <w:b/>
                <w:bCs/>
                <w:sz w:val="16"/>
                <w:szCs w:val="16"/>
              </w:rPr>
            </w:pPr>
            <w:r w:rsidRPr="0088339C">
              <w:rPr>
                <w:rFonts w:ascii="Arial" w:hAnsi="Arial" w:cs="Arial"/>
                <w:b/>
                <w:bCs/>
                <w:sz w:val="16"/>
                <w:szCs w:val="16"/>
              </w:rPr>
              <w:t>ΦΠΑ (24%)</w:t>
            </w:r>
          </w:p>
        </w:tc>
        <w:tc>
          <w:tcPr>
            <w:tcW w:w="1369" w:type="dxa"/>
            <w:tcBorders>
              <w:top w:val="nil"/>
              <w:left w:val="nil"/>
              <w:bottom w:val="single" w:sz="4" w:space="0" w:color="auto"/>
              <w:right w:val="single" w:sz="4" w:space="0" w:color="auto"/>
            </w:tcBorders>
            <w:shd w:val="clear" w:color="auto" w:fill="auto"/>
            <w:noWrap/>
            <w:vAlign w:val="center"/>
            <w:hideMark/>
          </w:tcPr>
          <w:p w:rsidR="009C4904" w:rsidRPr="0088339C" w:rsidRDefault="00DC5B38" w:rsidP="009C4904">
            <w:pPr>
              <w:jc w:val="right"/>
              <w:rPr>
                <w:rFonts w:ascii="Arial" w:hAnsi="Arial" w:cs="Arial"/>
                <w:b/>
                <w:bCs/>
                <w:sz w:val="16"/>
                <w:szCs w:val="16"/>
              </w:rPr>
            </w:pPr>
            <w:r>
              <w:rPr>
                <w:rFonts w:ascii="Arial" w:hAnsi="Arial" w:cs="Arial"/>
                <w:b/>
                <w:bCs/>
                <w:sz w:val="16"/>
                <w:szCs w:val="16"/>
              </w:rPr>
              <w:t>1.440,00</w:t>
            </w:r>
          </w:p>
        </w:tc>
      </w:tr>
      <w:tr w:rsidR="009C4904" w:rsidRPr="0088339C" w:rsidTr="009C4904">
        <w:trPr>
          <w:trHeight w:val="31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9C4904" w:rsidRPr="0088339C" w:rsidRDefault="009C4904" w:rsidP="009C4904">
            <w:pPr>
              <w:jc w:val="center"/>
              <w:rPr>
                <w:rFonts w:ascii="Arial" w:hAnsi="Arial" w:cs="Arial"/>
                <w:sz w:val="16"/>
                <w:szCs w:val="16"/>
              </w:rPr>
            </w:pPr>
            <w:r w:rsidRPr="0088339C">
              <w:rPr>
                <w:rFonts w:ascii="Arial" w:hAnsi="Arial" w:cs="Arial"/>
                <w:sz w:val="16"/>
                <w:szCs w:val="16"/>
              </w:rPr>
              <w:t> </w:t>
            </w:r>
          </w:p>
        </w:tc>
        <w:tc>
          <w:tcPr>
            <w:tcW w:w="7902" w:type="dxa"/>
            <w:gridSpan w:val="4"/>
            <w:tcBorders>
              <w:top w:val="single" w:sz="4" w:space="0" w:color="auto"/>
              <w:left w:val="nil"/>
              <w:bottom w:val="single" w:sz="4" w:space="0" w:color="auto"/>
              <w:right w:val="single" w:sz="4" w:space="0" w:color="000000"/>
            </w:tcBorders>
            <w:shd w:val="clear" w:color="auto" w:fill="auto"/>
            <w:vAlign w:val="center"/>
            <w:hideMark/>
          </w:tcPr>
          <w:p w:rsidR="009C4904" w:rsidRPr="0088339C" w:rsidRDefault="009C4904" w:rsidP="009C4904">
            <w:pPr>
              <w:jc w:val="right"/>
              <w:rPr>
                <w:rFonts w:ascii="Arial" w:hAnsi="Arial" w:cs="Arial"/>
                <w:b/>
                <w:bCs/>
                <w:sz w:val="16"/>
                <w:szCs w:val="16"/>
              </w:rPr>
            </w:pPr>
            <w:r w:rsidRPr="0088339C">
              <w:rPr>
                <w:rFonts w:ascii="Arial" w:hAnsi="Arial" w:cs="Arial"/>
                <w:b/>
                <w:bCs/>
                <w:sz w:val="16"/>
                <w:szCs w:val="16"/>
              </w:rPr>
              <w:t>ΣΥΝΟΛΙΚΗ ΔΑΠΑΝΗ</w:t>
            </w:r>
          </w:p>
        </w:tc>
        <w:tc>
          <w:tcPr>
            <w:tcW w:w="1369" w:type="dxa"/>
            <w:tcBorders>
              <w:top w:val="nil"/>
              <w:left w:val="nil"/>
              <w:bottom w:val="single" w:sz="4" w:space="0" w:color="auto"/>
              <w:right w:val="single" w:sz="4" w:space="0" w:color="auto"/>
            </w:tcBorders>
            <w:shd w:val="clear" w:color="auto" w:fill="auto"/>
            <w:noWrap/>
            <w:vAlign w:val="center"/>
            <w:hideMark/>
          </w:tcPr>
          <w:p w:rsidR="009C4904" w:rsidRPr="0088339C" w:rsidRDefault="00DC5B38" w:rsidP="009C4904">
            <w:pPr>
              <w:jc w:val="right"/>
              <w:rPr>
                <w:rFonts w:ascii="Arial" w:hAnsi="Arial" w:cs="Arial"/>
                <w:b/>
                <w:bCs/>
                <w:sz w:val="16"/>
                <w:szCs w:val="16"/>
              </w:rPr>
            </w:pPr>
            <w:r>
              <w:rPr>
                <w:rFonts w:ascii="Arial" w:hAnsi="Arial" w:cs="Arial"/>
                <w:b/>
                <w:bCs/>
                <w:sz w:val="16"/>
                <w:szCs w:val="16"/>
              </w:rPr>
              <w:t>7.440,00</w:t>
            </w:r>
          </w:p>
        </w:tc>
      </w:tr>
      <w:tr w:rsidR="009C4904" w:rsidRPr="0088339C" w:rsidTr="009C4904">
        <w:trPr>
          <w:trHeight w:val="600"/>
        </w:trPr>
        <w:tc>
          <w:tcPr>
            <w:tcW w:w="510"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4593" w:type="dxa"/>
            <w:tcBorders>
              <w:top w:val="nil"/>
              <w:left w:val="nil"/>
              <w:bottom w:val="nil"/>
              <w:right w:val="nil"/>
            </w:tcBorders>
            <w:shd w:val="clear" w:color="auto" w:fill="auto"/>
            <w:vAlign w:val="center"/>
            <w:hideMark/>
          </w:tcPr>
          <w:p w:rsidR="009C4904" w:rsidRPr="0088339C" w:rsidRDefault="009C4904" w:rsidP="009C4904">
            <w:pP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3544" w:type="dxa"/>
            <w:gridSpan w:val="3"/>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r>
              <w:rPr>
                <w:rFonts w:ascii="Arial" w:hAnsi="Arial" w:cs="Arial"/>
                <w:sz w:val="16"/>
                <w:szCs w:val="16"/>
              </w:rPr>
              <w:t xml:space="preserve">Ψαχνά, </w:t>
            </w:r>
            <w:r w:rsidR="00DC5B38">
              <w:rPr>
                <w:rFonts w:ascii="Arial" w:hAnsi="Arial" w:cs="Arial"/>
                <w:sz w:val="16"/>
                <w:szCs w:val="16"/>
              </w:rPr>
              <w:t>21-10</w:t>
            </w:r>
            <w:r w:rsidRPr="0088339C">
              <w:rPr>
                <w:rFonts w:ascii="Arial" w:hAnsi="Arial" w:cs="Arial"/>
                <w:sz w:val="16"/>
                <w:szCs w:val="16"/>
              </w:rPr>
              <w:t>-2024</w:t>
            </w:r>
          </w:p>
        </w:tc>
      </w:tr>
      <w:tr w:rsidR="009C4904" w:rsidRPr="0088339C" w:rsidTr="009C4904">
        <w:trPr>
          <w:trHeight w:val="255"/>
        </w:trPr>
        <w:tc>
          <w:tcPr>
            <w:tcW w:w="510"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4593"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r w:rsidRPr="0088339C">
              <w:rPr>
                <w:rFonts w:ascii="Arial" w:hAnsi="Arial" w:cs="Arial"/>
                <w:sz w:val="16"/>
                <w:szCs w:val="16"/>
              </w:rPr>
              <w:t>ΣΥΝΤΑΧΘΗΚΕ</w:t>
            </w:r>
          </w:p>
        </w:tc>
        <w:tc>
          <w:tcPr>
            <w:tcW w:w="1134"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3544" w:type="dxa"/>
            <w:gridSpan w:val="3"/>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r>
              <w:rPr>
                <w:rFonts w:ascii="Arial" w:hAnsi="Arial" w:cs="Arial"/>
                <w:sz w:val="16"/>
                <w:szCs w:val="16"/>
              </w:rPr>
              <w:t>Ο</w:t>
            </w:r>
          </w:p>
        </w:tc>
      </w:tr>
      <w:tr w:rsidR="009C4904" w:rsidRPr="0088339C" w:rsidTr="009C4904">
        <w:trPr>
          <w:trHeight w:val="660"/>
        </w:trPr>
        <w:tc>
          <w:tcPr>
            <w:tcW w:w="510"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4593" w:type="dxa"/>
            <w:tcBorders>
              <w:top w:val="nil"/>
              <w:left w:val="nil"/>
              <w:bottom w:val="nil"/>
              <w:right w:val="nil"/>
            </w:tcBorders>
            <w:shd w:val="clear" w:color="auto" w:fill="auto"/>
            <w:vAlign w:val="center"/>
            <w:hideMark/>
          </w:tcPr>
          <w:p w:rsidR="009C4904" w:rsidRDefault="00DC5B38" w:rsidP="009C4904">
            <w:pPr>
              <w:jc w:val="center"/>
              <w:rPr>
                <w:rFonts w:ascii="Arial" w:hAnsi="Arial" w:cs="Arial"/>
                <w:sz w:val="16"/>
                <w:szCs w:val="16"/>
              </w:rPr>
            </w:pPr>
            <w:r>
              <w:rPr>
                <w:rFonts w:ascii="Arial" w:hAnsi="Arial" w:cs="Arial"/>
                <w:sz w:val="16"/>
                <w:szCs w:val="16"/>
              </w:rPr>
              <w:t>Η ΑΝ.ΠΡΟΙΣΤΑΜΕΝΗ ΤΜ.ΠΡΟΓΡΑΜΜΑΤΙΣΜΟΥ</w:t>
            </w:r>
          </w:p>
          <w:p w:rsidR="00DC5B38" w:rsidRPr="0088339C" w:rsidRDefault="00DC5B38" w:rsidP="009C4904">
            <w:pPr>
              <w:jc w:val="center"/>
              <w:rPr>
                <w:rFonts w:ascii="Arial" w:hAnsi="Arial" w:cs="Arial"/>
                <w:sz w:val="16"/>
                <w:szCs w:val="16"/>
              </w:rPr>
            </w:pPr>
            <w:r>
              <w:rPr>
                <w:rFonts w:ascii="Arial" w:hAnsi="Arial" w:cs="Arial"/>
                <w:sz w:val="16"/>
                <w:szCs w:val="16"/>
              </w:rPr>
              <w:t xml:space="preserve">ΟΡΓΑΝΩΣΗΣ&amp;ΑΝΑΠΤΥΞΗΣ </w:t>
            </w:r>
          </w:p>
        </w:tc>
        <w:tc>
          <w:tcPr>
            <w:tcW w:w="1134"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3544" w:type="dxa"/>
            <w:gridSpan w:val="3"/>
            <w:tcBorders>
              <w:top w:val="nil"/>
              <w:left w:val="nil"/>
              <w:bottom w:val="nil"/>
              <w:right w:val="nil"/>
            </w:tcBorders>
            <w:shd w:val="clear" w:color="auto" w:fill="auto"/>
            <w:vAlign w:val="center"/>
            <w:hideMark/>
          </w:tcPr>
          <w:p w:rsidR="009C4904" w:rsidRPr="0088339C" w:rsidRDefault="009C4904" w:rsidP="009C4904">
            <w:pPr>
              <w:jc w:val="center"/>
              <w:rPr>
                <w:rFonts w:ascii="Arial" w:hAnsi="Arial" w:cs="Arial"/>
                <w:sz w:val="16"/>
                <w:szCs w:val="16"/>
              </w:rPr>
            </w:pPr>
            <w:r>
              <w:rPr>
                <w:rFonts w:ascii="Arial" w:hAnsi="Arial" w:cs="Arial"/>
                <w:sz w:val="16"/>
                <w:szCs w:val="16"/>
              </w:rPr>
              <w:t xml:space="preserve">ΔΗΜΑΡΧΟΣ </w:t>
            </w:r>
          </w:p>
        </w:tc>
      </w:tr>
      <w:tr w:rsidR="009C4904" w:rsidRPr="0088339C" w:rsidTr="009C4904">
        <w:trPr>
          <w:trHeight w:val="255"/>
        </w:trPr>
        <w:tc>
          <w:tcPr>
            <w:tcW w:w="510"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4593" w:type="dxa"/>
            <w:tcBorders>
              <w:top w:val="nil"/>
              <w:left w:val="nil"/>
              <w:bottom w:val="nil"/>
              <w:right w:val="nil"/>
            </w:tcBorders>
            <w:shd w:val="clear" w:color="auto" w:fill="auto"/>
            <w:noWrap/>
            <w:vAlign w:val="center"/>
            <w:hideMark/>
          </w:tcPr>
          <w:p w:rsidR="009C4904" w:rsidRDefault="00DC5B38" w:rsidP="009C4904">
            <w:pPr>
              <w:jc w:val="center"/>
              <w:rPr>
                <w:rFonts w:ascii="Arial" w:hAnsi="Arial" w:cs="Arial"/>
                <w:sz w:val="16"/>
                <w:szCs w:val="16"/>
              </w:rPr>
            </w:pPr>
            <w:r>
              <w:rPr>
                <w:rFonts w:ascii="Arial" w:hAnsi="Arial" w:cs="Arial"/>
                <w:sz w:val="16"/>
                <w:szCs w:val="16"/>
              </w:rPr>
              <w:t xml:space="preserve">ΠΡΙΟΝΑ ΜΑΡΙΑ </w:t>
            </w:r>
          </w:p>
          <w:p w:rsidR="00DC5B38" w:rsidRPr="0088339C" w:rsidRDefault="00DC5B38" w:rsidP="009C4904">
            <w:pPr>
              <w:jc w:val="center"/>
              <w:rPr>
                <w:rFonts w:ascii="Arial" w:hAnsi="Arial" w:cs="Arial"/>
                <w:sz w:val="16"/>
                <w:szCs w:val="16"/>
              </w:rPr>
            </w:pPr>
            <w:r>
              <w:rPr>
                <w:rFonts w:ascii="Arial" w:hAnsi="Arial" w:cs="Arial"/>
                <w:sz w:val="16"/>
                <w:szCs w:val="16"/>
              </w:rPr>
              <w:t>ΠΕ1Α΄</w:t>
            </w:r>
          </w:p>
        </w:tc>
        <w:tc>
          <w:tcPr>
            <w:tcW w:w="1134" w:type="dxa"/>
            <w:tcBorders>
              <w:top w:val="nil"/>
              <w:left w:val="nil"/>
              <w:bottom w:val="nil"/>
              <w:right w:val="nil"/>
            </w:tcBorders>
            <w:shd w:val="clear" w:color="auto" w:fill="auto"/>
            <w:noWrap/>
            <w:vAlign w:val="center"/>
            <w:hideMark/>
          </w:tcPr>
          <w:p w:rsidR="009C4904" w:rsidRPr="0088339C" w:rsidRDefault="009C4904" w:rsidP="009C4904">
            <w:pPr>
              <w:jc w:val="center"/>
              <w:rPr>
                <w:rFonts w:ascii="Arial" w:hAnsi="Arial" w:cs="Arial"/>
                <w:sz w:val="16"/>
                <w:szCs w:val="16"/>
              </w:rPr>
            </w:pPr>
          </w:p>
        </w:tc>
        <w:tc>
          <w:tcPr>
            <w:tcW w:w="3544" w:type="dxa"/>
            <w:gridSpan w:val="3"/>
            <w:tcBorders>
              <w:top w:val="nil"/>
              <w:left w:val="nil"/>
              <w:bottom w:val="nil"/>
              <w:right w:val="nil"/>
            </w:tcBorders>
            <w:shd w:val="clear" w:color="auto" w:fill="auto"/>
            <w:noWrap/>
            <w:vAlign w:val="center"/>
            <w:hideMark/>
          </w:tcPr>
          <w:p w:rsidR="009C4904" w:rsidRPr="0088339C" w:rsidRDefault="00DC5B38" w:rsidP="009C4904">
            <w:pPr>
              <w:jc w:val="center"/>
              <w:rPr>
                <w:rFonts w:ascii="Arial" w:hAnsi="Arial" w:cs="Arial"/>
                <w:sz w:val="16"/>
                <w:szCs w:val="16"/>
              </w:rPr>
            </w:pPr>
            <w:r>
              <w:rPr>
                <w:rFonts w:ascii="Arial" w:hAnsi="Arial" w:cs="Arial"/>
                <w:sz w:val="16"/>
                <w:szCs w:val="16"/>
              </w:rPr>
              <w:t>ΓΕ</w:t>
            </w:r>
            <w:r w:rsidR="009C4904">
              <w:rPr>
                <w:rFonts w:ascii="Arial" w:hAnsi="Arial" w:cs="Arial"/>
                <w:sz w:val="16"/>
                <w:szCs w:val="16"/>
              </w:rPr>
              <w:t>ΩΡΓ</w:t>
            </w:r>
            <w:r>
              <w:rPr>
                <w:rFonts w:ascii="Arial" w:hAnsi="Arial" w:cs="Arial"/>
                <w:sz w:val="16"/>
                <w:szCs w:val="16"/>
              </w:rPr>
              <w:t>Ι</w:t>
            </w:r>
            <w:r w:rsidR="009C4904">
              <w:rPr>
                <w:rFonts w:ascii="Arial" w:hAnsi="Arial" w:cs="Arial"/>
                <w:sz w:val="16"/>
                <w:szCs w:val="16"/>
              </w:rPr>
              <w:t>ΟΣ ΨΑΘΑΣ</w:t>
            </w:r>
          </w:p>
        </w:tc>
      </w:tr>
    </w:tbl>
    <w:p w:rsidR="009C4904" w:rsidRPr="00D50600" w:rsidRDefault="009C4904" w:rsidP="00FE7918">
      <w:pPr>
        <w:rPr>
          <w:rFonts w:cs="Arial"/>
          <w:b/>
          <w:bCs/>
          <w:u w:val="single"/>
        </w:rPr>
      </w:pPr>
    </w:p>
    <w:p w:rsidR="00FE7918" w:rsidRDefault="00FE7918" w:rsidP="00FE7918">
      <w:pPr>
        <w:adjustRightInd w:val="0"/>
        <w:jc w:val="center"/>
        <w:rPr>
          <w:rFonts w:cs="Arial"/>
          <w:b/>
          <w:bCs/>
        </w:rPr>
      </w:pPr>
    </w:p>
    <w:p w:rsidR="00FE7918" w:rsidRDefault="00FE7918" w:rsidP="00FE7918">
      <w:pPr>
        <w:adjustRightInd w:val="0"/>
        <w:jc w:val="center"/>
        <w:rPr>
          <w:rFonts w:cs="Arial"/>
          <w:b/>
          <w:bCs/>
        </w:rPr>
      </w:pPr>
    </w:p>
    <w:p w:rsidR="00846EB4" w:rsidRPr="00ED5F22" w:rsidRDefault="00846EB4">
      <w:pPr>
        <w:pStyle w:val="a3"/>
        <w:rPr>
          <w:rFonts w:ascii="Arial" w:hAnsi="Arial" w:cs="Arial"/>
          <w:b/>
        </w:rPr>
      </w:pPr>
    </w:p>
    <w:p w:rsidR="008D0EBF" w:rsidRPr="00ED5F22" w:rsidRDefault="008D0EBF">
      <w:pPr>
        <w:pStyle w:val="a3"/>
        <w:rPr>
          <w:rFonts w:ascii="Arial" w:hAnsi="Arial" w:cs="Arial"/>
          <w:b/>
        </w:rPr>
      </w:pPr>
    </w:p>
    <w:p w:rsidR="008D0EBF" w:rsidRPr="00ED5F22" w:rsidRDefault="00FE7918">
      <w:pPr>
        <w:pStyle w:val="a3"/>
        <w:rPr>
          <w:rFonts w:ascii="Arial" w:hAnsi="Arial" w:cs="Arial"/>
          <w:b/>
        </w:rPr>
      </w:pPr>
      <w:r>
        <w:rPr>
          <w:rFonts w:ascii="Arial" w:hAnsi="Arial" w:cs="Arial"/>
          <w:b/>
        </w:rPr>
        <w:t xml:space="preserve">                                                     </w:t>
      </w:r>
    </w:p>
    <w:p w:rsidR="008D0EBF" w:rsidRPr="00ED5F22" w:rsidRDefault="008D0EBF">
      <w:pPr>
        <w:rPr>
          <w:rFonts w:ascii="Arial" w:hAnsi="Arial" w:cs="Arial"/>
          <w:b/>
        </w:rPr>
      </w:pPr>
      <w:r w:rsidRPr="00ED5F22">
        <w:rPr>
          <w:rFonts w:ascii="Arial" w:hAnsi="Arial" w:cs="Arial"/>
          <w:b/>
        </w:rPr>
        <w:br w:type="page"/>
      </w:r>
    </w:p>
    <w:p w:rsidR="00DA6588" w:rsidRDefault="00DA6588" w:rsidP="005D6DCD">
      <w:pPr>
        <w:pStyle w:val="1"/>
        <w:spacing w:before="101"/>
        <w:ind w:left="0"/>
        <w:jc w:val="center"/>
        <w:rPr>
          <w:rFonts w:ascii="Arial" w:hAnsi="Arial" w:cs="Arial"/>
          <w:u w:val="thick"/>
        </w:rPr>
      </w:pPr>
    </w:p>
    <w:p w:rsidR="00DA6588" w:rsidRPr="00ED5F22" w:rsidRDefault="00DA6588" w:rsidP="00DA6588">
      <w:pPr>
        <w:pStyle w:val="a3"/>
        <w:rPr>
          <w:rFonts w:ascii="Arial" w:hAnsi="Arial" w:cs="Arial"/>
          <w:b/>
        </w:rPr>
      </w:pPr>
    </w:p>
    <w:p w:rsidR="00DA6588" w:rsidRDefault="00770B53" w:rsidP="00DA6588">
      <w:pPr>
        <w:rPr>
          <w:rFonts w:cs="Arial"/>
          <w:b/>
          <w:bCs/>
        </w:rPr>
      </w:pPr>
      <w:r>
        <w:rPr>
          <w:rFonts w:cs="Arial"/>
          <w:b/>
          <w:bCs/>
          <w:noProof/>
        </w:rPr>
        <w:pict>
          <v:shape id="_x0000_s2053" type="#_x0000_t75" style="position:absolute;margin-left:69pt;margin-top:-32.15pt;width:60pt;height:60pt;z-index:251664384;visibility:visible;mso-wrap-edited:f">
            <v:imagedata r:id="rId8" o:title=""/>
            <w10:wrap type="topAndBottom"/>
          </v:shape>
          <o:OLEObject Type="Embed" ProgID="Word.Picture.8" ShapeID="_x0000_s2053" DrawAspect="Content" ObjectID="_1791094893" r:id="rId12"/>
        </w:pict>
      </w:r>
    </w:p>
    <w:p w:rsidR="00DA6588" w:rsidRPr="00CE2943" w:rsidRDefault="00DA6588" w:rsidP="00DA6588">
      <w:pPr>
        <w:tabs>
          <w:tab w:val="left" w:pos="5260"/>
        </w:tabs>
        <w:rPr>
          <w:rFonts w:ascii="Arial" w:hAnsi="Arial" w:cs="Arial"/>
          <w:b/>
          <w:bCs/>
        </w:rPr>
      </w:pPr>
      <w:r w:rsidRPr="00CE2943">
        <w:rPr>
          <w:rFonts w:ascii="Arial" w:hAnsi="Arial" w:cs="Arial"/>
          <w:b/>
          <w:bCs/>
        </w:rPr>
        <w:t>ΕΛΛΗΝΙΚΗ   ΔΗΜΟΚΡΑΤΙΑ</w:t>
      </w:r>
      <w:r>
        <w:rPr>
          <w:rFonts w:ascii="Arial" w:hAnsi="Arial" w:cs="Arial"/>
          <w:b/>
          <w:bCs/>
        </w:rPr>
        <w:t xml:space="preserve">                                           Αρ.μελέτης:77/2024</w:t>
      </w:r>
    </w:p>
    <w:p w:rsidR="00DA6588" w:rsidRPr="00CE2943" w:rsidRDefault="00DA6588" w:rsidP="00DA6588">
      <w:pPr>
        <w:rPr>
          <w:rFonts w:ascii="Arial" w:hAnsi="Arial" w:cs="Arial"/>
          <w:b/>
          <w:bCs/>
        </w:rPr>
      </w:pPr>
      <w:r w:rsidRPr="00CE2943">
        <w:rPr>
          <w:rFonts w:ascii="Arial" w:hAnsi="Arial" w:cs="Arial"/>
          <w:b/>
          <w:bCs/>
        </w:rPr>
        <w:t>ΝΟΜΟΣ  ΕΥΒΟΙΑΣ</w:t>
      </w:r>
    </w:p>
    <w:p w:rsidR="00DA6588" w:rsidRPr="00CE2943" w:rsidRDefault="00DA6588" w:rsidP="00DA6588">
      <w:pPr>
        <w:rPr>
          <w:rFonts w:ascii="Arial" w:hAnsi="Arial" w:cs="Arial"/>
          <w:b/>
          <w:bCs/>
        </w:rPr>
      </w:pPr>
      <w:r w:rsidRPr="00CE2943">
        <w:rPr>
          <w:rFonts w:ascii="Arial" w:hAnsi="Arial" w:cs="Arial"/>
          <w:b/>
          <w:bCs/>
        </w:rPr>
        <w:t>ΔΗΜΟΣ  ΔΙΡΦΥΩΝ - ΜΕΣΣΑΠΙΩΝ</w:t>
      </w:r>
      <w:r>
        <w:rPr>
          <w:rFonts w:ascii="Arial" w:hAnsi="Arial" w:cs="Arial"/>
          <w:b/>
          <w:bCs/>
        </w:rPr>
        <w:t xml:space="preserve">                               Τίτλος:</w:t>
      </w:r>
      <w:r w:rsidR="00D72BED">
        <w:rPr>
          <w:rFonts w:ascii="Arial" w:hAnsi="Arial" w:cs="Arial"/>
          <w:b/>
          <w:bCs/>
        </w:rPr>
        <w:t xml:space="preserve"> </w:t>
      </w:r>
      <w:r w:rsidRPr="00D72BED">
        <w:rPr>
          <w:rFonts w:ascii="Arial" w:hAnsi="Arial" w:cs="Arial"/>
          <w:b/>
          <w:bCs/>
          <w:sz w:val="20"/>
          <w:szCs w:val="20"/>
        </w:rPr>
        <w:t>''Παροχή υπηρεσιών σύνταξης</w:t>
      </w:r>
      <w:r>
        <w:rPr>
          <w:rFonts w:ascii="Arial" w:hAnsi="Arial" w:cs="Arial"/>
          <w:b/>
          <w:bCs/>
        </w:rPr>
        <w:t xml:space="preserve"> </w:t>
      </w:r>
    </w:p>
    <w:p w:rsidR="00DA6588" w:rsidRDefault="00DA6588" w:rsidP="00DA6588">
      <w:pPr>
        <w:rPr>
          <w:rFonts w:ascii="Arial" w:hAnsi="Arial" w:cs="Arial"/>
          <w:b/>
          <w:bCs/>
          <w:sz w:val="20"/>
          <w:szCs w:val="20"/>
        </w:rPr>
      </w:pPr>
      <w:r w:rsidRPr="00C560C5">
        <w:rPr>
          <w:rFonts w:ascii="Arial" w:hAnsi="Arial" w:cs="Arial"/>
          <w:b/>
          <w:bCs/>
          <w:sz w:val="20"/>
          <w:szCs w:val="20"/>
        </w:rPr>
        <w:t>ΔΙΕΥΘΥΝΣΗ ΔΟΙΚΗΣΗΣ, ΠΡΟΓΡΑΜΜΑΤΙΣΜΟΥ,</w:t>
      </w:r>
      <w:r>
        <w:rPr>
          <w:rFonts w:ascii="Arial" w:hAnsi="Arial" w:cs="Arial"/>
          <w:b/>
          <w:bCs/>
          <w:sz w:val="20"/>
          <w:szCs w:val="20"/>
        </w:rPr>
        <w:t xml:space="preserve">              τεχνικ</w:t>
      </w:r>
      <w:r w:rsidR="00D72BED">
        <w:rPr>
          <w:rFonts w:ascii="Arial" w:hAnsi="Arial" w:cs="Arial"/>
          <w:b/>
          <w:bCs/>
          <w:sz w:val="20"/>
          <w:szCs w:val="20"/>
        </w:rPr>
        <w:t xml:space="preserve">ής έκθεσης αντίκρουσης ΜΠΕ </w:t>
      </w:r>
    </w:p>
    <w:p w:rsidR="00DA6588" w:rsidRDefault="00DA6588" w:rsidP="00DA6588">
      <w:pPr>
        <w:rPr>
          <w:rFonts w:ascii="Arial" w:hAnsi="Arial" w:cs="Arial"/>
          <w:b/>
          <w:bCs/>
          <w:sz w:val="20"/>
          <w:szCs w:val="20"/>
        </w:rPr>
      </w:pPr>
      <w:r w:rsidRPr="00C560C5">
        <w:rPr>
          <w:rFonts w:ascii="Arial" w:hAnsi="Arial" w:cs="Arial"/>
          <w:b/>
          <w:bCs/>
          <w:sz w:val="20"/>
          <w:szCs w:val="20"/>
        </w:rPr>
        <w:t xml:space="preserve"> ΟΡΓΑΝΩΣΗΣ &amp; ΑΝΑΠΤΥΞΗΣ</w:t>
      </w:r>
      <w:r w:rsidR="00D72BED">
        <w:rPr>
          <w:rFonts w:ascii="Arial" w:hAnsi="Arial" w:cs="Arial"/>
          <w:b/>
          <w:bCs/>
          <w:sz w:val="20"/>
          <w:szCs w:val="20"/>
        </w:rPr>
        <w:t xml:space="preserve">                                             αιολικού έργου "</w:t>
      </w:r>
    </w:p>
    <w:p w:rsidR="00DA6588" w:rsidRDefault="00DA6588" w:rsidP="00DA6588">
      <w:pPr>
        <w:rPr>
          <w:rFonts w:ascii="Arial" w:hAnsi="Arial" w:cs="Arial"/>
          <w:b/>
          <w:bCs/>
          <w:sz w:val="20"/>
          <w:szCs w:val="20"/>
        </w:rPr>
      </w:pPr>
    </w:p>
    <w:p w:rsidR="00DA6588" w:rsidRDefault="00DA6588" w:rsidP="005D6DCD">
      <w:pPr>
        <w:pStyle w:val="1"/>
        <w:spacing w:before="101"/>
        <w:ind w:left="0"/>
        <w:jc w:val="center"/>
        <w:rPr>
          <w:rFonts w:ascii="Arial" w:hAnsi="Arial" w:cs="Arial"/>
          <w:u w:val="thick"/>
        </w:rPr>
      </w:pPr>
    </w:p>
    <w:p w:rsidR="00DA6588" w:rsidRDefault="00DA6588" w:rsidP="005D6DCD">
      <w:pPr>
        <w:pStyle w:val="1"/>
        <w:spacing w:before="101"/>
        <w:ind w:left="0"/>
        <w:jc w:val="center"/>
        <w:rPr>
          <w:rFonts w:ascii="Arial" w:hAnsi="Arial" w:cs="Arial"/>
          <w:u w:val="thick"/>
        </w:rPr>
      </w:pPr>
    </w:p>
    <w:p w:rsidR="00DA6588" w:rsidRDefault="00DA6588" w:rsidP="005D6DCD">
      <w:pPr>
        <w:pStyle w:val="1"/>
        <w:spacing w:before="101"/>
        <w:ind w:left="0"/>
        <w:jc w:val="center"/>
        <w:rPr>
          <w:rFonts w:ascii="Arial" w:hAnsi="Arial" w:cs="Arial"/>
          <w:u w:val="thick"/>
        </w:rPr>
      </w:pPr>
    </w:p>
    <w:p w:rsidR="00846EB4" w:rsidRPr="00ED5F22" w:rsidRDefault="00EB69C4" w:rsidP="005D6DCD">
      <w:pPr>
        <w:pStyle w:val="1"/>
        <w:spacing w:before="101"/>
        <w:ind w:left="0"/>
        <w:jc w:val="center"/>
        <w:rPr>
          <w:rFonts w:ascii="Arial" w:hAnsi="Arial" w:cs="Arial"/>
          <w:u w:val="thick"/>
        </w:rPr>
      </w:pPr>
      <w:r w:rsidRPr="00ED5F22">
        <w:rPr>
          <w:rFonts w:ascii="Arial" w:hAnsi="Arial" w:cs="Arial"/>
          <w:u w:val="thick"/>
        </w:rPr>
        <w:t>ΓΕΝΙΚΗ</w:t>
      </w:r>
      <w:r w:rsidR="00517378">
        <w:rPr>
          <w:rFonts w:ascii="Arial" w:hAnsi="Arial" w:cs="Arial"/>
          <w:u w:val="thick"/>
        </w:rPr>
        <w:t xml:space="preserve"> </w:t>
      </w:r>
      <w:r w:rsidRPr="00ED5F22">
        <w:rPr>
          <w:rFonts w:ascii="Arial" w:hAnsi="Arial" w:cs="Arial"/>
          <w:u w:val="thick"/>
        </w:rPr>
        <w:t>ΚΑΙ</w:t>
      </w:r>
      <w:r w:rsidR="00517378">
        <w:rPr>
          <w:rFonts w:ascii="Arial" w:hAnsi="Arial" w:cs="Arial"/>
          <w:u w:val="thick"/>
        </w:rPr>
        <w:t xml:space="preserve"> </w:t>
      </w:r>
      <w:r w:rsidRPr="00ED5F22">
        <w:rPr>
          <w:rFonts w:ascii="Arial" w:hAnsi="Arial" w:cs="Arial"/>
          <w:u w:val="thick"/>
        </w:rPr>
        <w:t>ΕΙΔΙΚΗ</w:t>
      </w:r>
      <w:r w:rsidR="00517378">
        <w:rPr>
          <w:rFonts w:ascii="Arial" w:hAnsi="Arial" w:cs="Arial"/>
          <w:u w:val="thick"/>
        </w:rPr>
        <w:t xml:space="preserve"> </w:t>
      </w:r>
      <w:r w:rsidRPr="00ED5F22">
        <w:rPr>
          <w:rFonts w:ascii="Arial" w:hAnsi="Arial" w:cs="Arial"/>
          <w:u w:val="thick"/>
        </w:rPr>
        <w:t>ΣΥΓΓΡΑΦΗ</w:t>
      </w:r>
      <w:r w:rsidR="00517378">
        <w:rPr>
          <w:rFonts w:ascii="Arial" w:hAnsi="Arial" w:cs="Arial"/>
          <w:u w:val="thick"/>
        </w:rPr>
        <w:t xml:space="preserve"> </w:t>
      </w:r>
      <w:r w:rsidRPr="00ED5F22">
        <w:rPr>
          <w:rFonts w:ascii="Arial" w:hAnsi="Arial" w:cs="Arial"/>
          <w:u w:val="thick"/>
        </w:rPr>
        <w:t>ΥΠΟΧΡΕΩΣΕΩΝ</w:t>
      </w:r>
    </w:p>
    <w:p w:rsidR="00EE30A6" w:rsidRPr="00ED5F22" w:rsidRDefault="00EE30A6">
      <w:pPr>
        <w:pStyle w:val="1"/>
        <w:spacing w:before="101"/>
        <w:ind w:left="1743" w:right="1744"/>
        <w:jc w:val="center"/>
        <w:rPr>
          <w:rFonts w:ascii="Arial" w:hAnsi="Arial" w:cs="Arial"/>
          <w:u w:val="none"/>
        </w:rPr>
      </w:pPr>
    </w:p>
    <w:p w:rsidR="00846EB4" w:rsidRPr="00ED5F22" w:rsidRDefault="007D24F9">
      <w:pPr>
        <w:spacing w:before="133"/>
        <w:ind w:left="119"/>
        <w:rPr>
          <w:rFonts w:ascii="Arial" w:hAnsi="Arial" w:cs="Arial"/>
          <w:b/>
          <w:u w:val="thick"/>
        </w:rPr>
      </w:pPr>
      <w:r>
        <w:rPr>
          <w:rFonts w:ascii="Arial" w:hAnsi="Arial" w:cs="Arial"/>
          <w:b/>
          <w:u w:val="thick"/>
        </w:rPr>
        <w:t>Άρθρο1</w:t>
      </w:r>
      <w:r w:rsidR="004615A8">
        <w:rPr>
          <w:rFonts w:ascii="Arial" w:hAnsi="Arial" w:cs="Arial"/>
          <w:b/>
          <w:u w:val="thick"/>
        </w:rPr>
        <w:t>:</w:t>
      </w:r>
      <w:r>
        <w:rPr>
          <w:rFonts w:ascii="Arial" w:hAnsi="Arial" w:cs="Arial"/>
          <w:b/>
          <w:u w:val="thick"/>
        </w:rPr>
        <w:t xml:space="preserve"> </w:t>
      </w:r>
      <w:r w:rsidR="00EB69C4" w:rsidRPr="00ED5F22">
        <w:rPr>
          <w:rFonts w:ascii="Arial" w:hAnsi="Arial" w:cs="Arial"/>
          <w:b/>
          <w:u w:val="thick"/>
        </w:rPr>
        <w:t>Αντικείμενο</w:t>
      </w:r>
    </w:p>
    <w:p w:rsidR="00EE30A6" w:rsidRPr="00ED5F22" w:rsidRDefault="00EE30A6">
      <w:pPr>
        <w:spacing w:before="133"/>
        <w:ind w:left="119"/>
        <w:rPr>
          <w:rFonts w:ascii="Arial" w:hAnsi="Arial" w:cs="Arial"/>
          <w:b/>
        </w:rPr>
      </w:pPr>
    </w:p>
    <w:p w:rsidR="00846EB4" w:rsidRPr="00DA6588" w:rsidRDefault="00EB69C4" w:rsidP="00DA6588">
      <w:pPr>
        <w:pStyle w:val="a3"/>
        <w:spacing w:line="270" w:lineRule="exact"/>
        <w:ind w:left="100"/>
        <w:rPr>
          <w:i/>
        </w:rPr>
      </w:pPr>
      <w:r w:rsidRPr="00ED5F22">
        <w:rPr>
          <w:rFonts w:ascii="Arial" w:hAnsi="Arial" w:cs="Arial"/>
        </w:rPr>
        <w:t xml:space="preserve">Η παρούσα </w:t>
      </w:r>
      <w:r w:rsidR="00EE30A6" w:rsidRPr="00ED5F22">
        <w:rPr>
          <w:rFonts w:ascii="Arial" w:hAnsi="Arial" w:cs="Arial"/>
        </w:rPr>
        <w:t xml:space="preserve">σύνταξη </w:t>
      </w:r>
      <w:r w:rsidR="00517378" w:rsidRPr="00ED5F22">
        <w:rPr>
          <w:rFonts w:ascii="Arial" w:hAnsi="Arial" w:cs="Arial"/>
          <w:b/>
          <w:bCs/>
          <w:color w:val="000000"/>
        </w:rPr>
        <w:t xml:space="preserve">τεχνικής έκθεσης </w:t>
      </w:r>
      <w:r w:rsidR="00D72BED">
        <w:rPr>
          <w:rFonts w:ascii="Arial" w:eastAsia="Calibri" w:hAnsi="Arial" w:cs="Arial"/>
          <w:lang w:eastAsia="en-GB" w:bidi="en-GB"/>
        </w:rPr>
        <w:t xml:space="preserve">ειδικότερα  της </w:t>
      </w:r>
      <w:r w:rsidR="00D72BED" w:rsidRPr="00710BE1">
        <w:rPr>
          <w:bCs/>
        </w:rPr>
        <w:t>αξιολόγησης οικολογικών στοιχείων μελέτης περιβαλλοντικών επιπτώσεων</w:t>
      </w:r>
      <w:r w:rsidR="00D72BED">
        <w:rPr>
          <w:bCs/>
        </w:rPr>
        <w:t xml:space="preserve"> του αιολικού έργου που επίκειται να πραγματοποιηθεί στο </w:t>
      </w:r>
      <w:r w:rsidR="00D72BED">
        <w:rPr>
          <w:rFonts w:ascii="Arial" w:hAnsi="Arial" w:cs="Arial"/>
          <w:b/>
          <w:bCs/>
        </w:rPr>
        <w:t xml:space="preserve">Δήμου </w:t>
      </w:r>
      <w:proofErr w:type="spellStart"/>
      <w:r w:rsidR="00D72BED">
        <w:rPr>
          <w:rFonts w:ascii="Arial" w:hAnsi="Arial" w:cs="Arial"/>
          <w:b/>
          <w:bCs/>
        </w:rPr>
        <w:t>Διρφύων</w:t>
      </w:r>
      <w:proofErr w:type="spellEnd"/>
      <w:r w:rsidR="00D72BED">
        <w:rPr>
          <w:rFonts w:ascii="Arial" w:hAnsi="Arial" w:cs="Arial"/>
          <w:b/>
          <w:bCs/>
        </w:rPr>
        <w:t xml:space="preserve"> – </w:t>
      </w:r>
      <w:proofErr w:type="spellStart"/>
      <w:r w:rsidR="00D72BED">
        <w:rPr>
          <w:rFonts w:ascii="Arial" w:hAnsi="Arial" w:cs="Arial"/>
          <w:b/>
          <w:bCs/>
        </w:rPr>
        <w:t>Μεσσαπίων</w:t>
      </w:r>
      <w:proofErr w:type="spellEnd"/>
      <w:r w:rsidR="00D72BED" w:rsidRPr="00710BE1">
        <w:rPr>
          <w:bCs/>
        </w:rPr>
        <w:t xml:space="preserve"> </w:t>
      </w:r>
      <w:r w:rsidR="004615A8">
        <w:rPr>
          <w:bCs/>
        </w:rPr>
        <w:t xml:space="preserve">και </w:t>
      </w:r>
      <w:r w:rsidR="00D72BED" w:rsidRPr="00710BE1">
        <w:rPr>
          <w:bCs/>
        </w:rPr>
        <w:t xml:space="preserve"> με σκοπό την</w:t>
      </w:r>
      <w:r w:rsidR="00D72BED">
        <w:rPr>
          <w:b/>
          <w:bCs/>
        </w:rPr>
        <w:t xml:space="preserve"> </w:t>
      </w:r>
      <w:r w:rsidR="00D72BED">
        <w:rPr>
          <w:rFonts w:ascii="Arial" w:eastAsia="Calibri" w:hAnsi="Arial" w:cs="Arial"/>
          <w:lang w:eastAsia="en-GB" w:bidi="en-GB"/>
        </w:rPr>
        <w:t xml:space="preserve"> αντίκρουση  της</w:t>
      </w:r>
      <w:r w:rsidR="00D72BED" w:rsidRPr="00F311FD">
        <w:rPr>
          <w:rFonts w:ascii="Arial" w:hAnsi="Arial" w:cs="Arial"/>
        </w:rPr>
        <w:t xml:space="preserve"> </w:t>
      </w:r>
      <w:r w:rsidR="00D72BED">
        <w:rPr>
          <w:rFonts w:ascii="Arial" w:hAnsi="Arial" w:cs="Arial"/>
        </w:rPr>
        <w:t xml:space="preserve">ΜΠΕ  </w:t>
      </w:r>
      <w:r w:rsidR="00D72BED">
        <w:rPr>
          <w:i/>
        </w:rPr>
        <w:t xml:space="preserve"> </w:t>
      </w:r>
      <w:r w:rsidR="004615A8">
        <w:rPr>
          <w:rFonts w:ascii="Arial" w:hAnsi="Arial" w:cs="Arial"/>
        </w:rPr>
        <w:t>,</w:t>
      </w:r>
      <w:r w:rsidR="00DA6588">
        <w:rPr>
          <w:rFonts w:ascii="Arial" w:hAnsi="Arial" w:cs="Arial"/>
        </w:rPr>
        <w:t xml:space="preserve">  </w:t>
      </w:r>
      <w:r w:rsidR="00DA6588" w:rsidRPr="00971830">
        <w:rPr>
          <w:i/>
        </w:rPr>
        <w:t xml:space="preserve"> ΓΙΑ ΤΟ ΕΡΓΟ: «ΚΑΤΑΣΚΕΥΗ ΚΑΙ</w:t>
      </w:r>
      <w:r w:rsidR="00DA6588" w:rsidRPr="00971830">
        <w:rPr>
          <w:i/>
          <w:spacing w:val="1"/>
        </w:rPr>
        <w:t xml:space="preserve"> </w:t>
      </w:r>
      <w:r w:rsidR="00DA6588" w:rsidRPr="00971830">
        <w:rPr>
          <w:i/>
        </w:rPr>
        <w:t>ΛΕΙΤΟΥΡΓΙΑ ΣΥΓΚΡΟΤΗΜΑΤΟΣ ΕΝΤΕΚΑ ΑΙΟΛΙΚΩΝ ΣΤΑΘΜΩΝ ΠΑΡΑΓΩΓΗΣ</w:t>
      </w:r>
      <w:r w:rsidR="00DA6588" w:rsidRPr="00971830">
        <w:rPr>
          <w:i/>
          <w:spacing w:val="1"/>
        </w:rPr>
        <w:t xml:space="preserve"> </w:t>
      </w:r>
      <w:r w:rsidR="00DA6588" w:rsidRPr="00971830">
        <w:rPr>
          <w:i/>
        </w:rPr>
        <w:t>ΗΛΕΚΤΡΙΚΗΣ</w:t>
      </w:r>
      <w:r w:rsidR="00DA6588" w:rsidRPr="00971830">
        <w:rPr>
          <w:i/>
          <w:spacing w:val="1"/>
        </w:rPr>
        <w:t xml:space="preserve"> </w:t>
      </w:r>
      <w:r w:rsidR="00DA6588" w:rsidRPr="00971830">
        <w:rPr>
          <w:i/>
        </w:rPr>
        <w:t>ΕΝΕΡΓΕΙΑΣ</w:t>
      </w:r>
      <w:r w:rsidR="00DA6588" w:rsidRPr="00971830">
        <w:rPr>
          <w:i/>
          <w:spacing w:val="1"/>
        </w:rPr>
        <w:t xml:space="preserve"> </w:t>
      </w:r>
      <w:r w:rsidR="00DA6588" w:rsidRPr="00971830">
        <w:rPr>
          <w:i/>
        </w:rPr>
        <w:t>(ΑΣΠΗΕ)</w:t>
      </w:r>
      <w:r w:rsidR="00DA6588" w:rsidRPr="00971830">
        <w:rPr>
          <w:i/>
          <w:spacing w:val="-1"/>
        </w:rPr>
        <w:t xml:space="preserve"> </w:t>
      </w:r>
      <w:r w:rsidR="00DA6588" w:rsidRPr="00971830">
        <w:rPr>
          <w:i/>
        </w:rPr>
        <w:t>ΣΤΙΣ</w:t>
      </w:r>
      <w:r w:rsidR="00DA6588" w:rsidRPr="00971830">
        <w:rPr>
          <w:i/>
          <w:spacing w:val="-4"/>
        </w:rPr>
        <w:t xml:space="preserve"> </w:t>
      </w:r>
      <w:r w:rsidR="00DA6588" w:rsidRPr="00971830">
        <w:rPr>
          <w:i/>
        </w:rPr>
        <w:t>ΘΕΣΕΙΣ</w:t>
      </w:r>
      <w:r w:rsidR="00DA6588" w:rsidRPr="00971830">
        <w:rPr>
          <w:i/>
          <w:spacing w:val="1"/>
        </w:rPr>
        <w:t xml:space="preserve"> </w:t>
      </w:r>
      <w:r w:rsidR="00DA6588" w:rsidRPr="00971830">
        <w:rPr>
          <w:i/>
        </w:rPr>
        <w:t>«ΚΕΡΑΣΙΑ»,</w:t>
      </w:r>
      <w:r w:rsidR="00DA6588" w:rsidRPr="00971830">
        <w:rPr>
          <w:i/>
          <w:spacing w:val="-1"/>
        </w:rPr>
        <w:t xml:space="preserve"> </w:t>
      </w:r>
      <w:r w:rsidR="00DA6588" w:rsidRPr="00971830">
        <w:rPr>
          <w:i/>
        </w:rPr>
        <w:t>«ΚΑΤΑΡΤΙ</w:t>
      </w:r>
      <w:r w:rsidR="00DA6588" w:rsidRPr="00971830">
        <w:rPr>
          <w:i/>
          <w:spacing w:val="7"/>
        </w:rPr>
        <w:t xml:space="preserve"> </w:t>
      </w:r>
      <w:r w:rsidR="00DA6588" w:rsidRPr="00971830">
        <w:rPr>
          <w:i/>
        </w:rPr>
        <w:t>–ΑΝΕΜΙΤΣΑ»,</w:t>
      </w:r>
      <w:r w:rsidR="00DA6588" w:rsidRPr="00971830">
        <w:rPr>
          <w:i/>
          <w:spacing w:val="-2"/>
        </w:rPr>
        <w:t xml:space="preserve"> </w:t>
      </w:r>
      <w:r w:rsidR="00DA6588" w:rsidRPr="00971830">
        <w:rPr>
          <w:i/>
        </w:rPr>
        <w:t>«ΑΝΕΜΙΤΣΑ</w:t>
      </w:r>
      <w:r w:rsidR="00DA6588" w:rsidRPr="00971830">
        <w:rPr>
          <w:i/>
          <w:spacing w:val="-3"/>
        </w:rPr>
        <w:t xml:space="preserve"> </w:t>
      </w:r>
      <w:r w:rsidR="00DA6588" w:rsidRPr="00971830">
        <w:rPr>
          <w:i/>
        </w:rPr>
        <w:t>ΙΙ»,</w:t>
      </w:r>
      <w:r w:rsidR="00DA6588" w:rsidRPr="00971830">
        <w:rPr>
          <w:i/>
          <w:spacing w:val="-2"/>
        </w:rPr>
        <w:t xml:space="preserve"> </w:t>
      </w:r>
      <w:r w:rsidR="00DA6588" w:rsidRPr="00971830">
        <w:rPr>
          <w:i/>
        </w:rPr>
        <w:t>«ΠΥΞΑΡΙΑ</w:t>
      </w:r>
      <w:r w:rsidR="00DA6588" w:rsidRPr="00971830">
        <w:rPr>
          <w:i/>
          <w:spacing w:val="-3"/>
        </w:rPr>
        <w:t xml:space="preserve"> </w:t>
      </w:r>
      <w:r w:rsidR="00DA6588" w:rsidRPr="00971830">
        <w:rPr>
          <w:i/>
        </w:rPr>
        <w:t>ΙΙ»,</w:t>
      </w:r>
      <w:r w:rsidR="00DA6588" w:rsidRPr="00971830">
        <w:rPr>
          <w:i/>
          <w:spacing w:val="-2"/>
        </w:rPr>
        <w:t xml:space="preserve"> </w:t>
      </w:r>
      <w:r w:rsidR="00DA6588" w:rsidRPr="00971830">
        <w:rPr>
          <w:i/>
        </w:rPr>
        <w:t>«ΠΡΙΟΝΑΣ</w:t>
      </w:r>
      <w:r w:rsidR="00DA6588" w:rsidRPr="00971830">
        <w:rPr>
          <w:i/>
          <w:spacing w:val="1"/>
        </w:rPr>
        <w:t xml:space="preserve"> </w:t>
      </w:r>
      <w:r w:rsidR="00DA6588" w:rsidRPr="00971830">
        <w:rPr>
          <w:i/>
        </w:rPr>
        <w:t>ΙΙ»,</w:t>
      </w:r>
      <w:r w:rsidR="00DA6588" w:rsidRPr="00971830">
        <w:rPr>
          <w:i/>
          <w:spacing w:val="-2"/>
        </w:rPr>
        <w:t xml:space="preserve"> </w:t>
      </w:r>
      <w:r w:rsidR="00DA6588" w:rsidRPr="00971830">
        <w:rPr>
          <w:i/>
        </w:rPr>
        <w:t>«ΓΕΡΑΚΟΒΟΥΝΙ</w:t>
      </w:r>
      <w:r w:rsidR="00DA6588" w:rsidRPr="00971830">
        <w:rPr>
          <w:i/>
          <w:spacing w:val="-1"/>
        </w:rPr>
        <w:t xml:space="preserve"> </w:t>
      </w:r>
      <w:r w:rsidR="00DA6588" w:rsidRPr="00971830">
        <w:rPr>
          <w:i/>
        </w:rPr>
        <w:t>ΙΙ»,«ΓΕΡΑΚΟΒΟΥΝΙ – ΒΑΣΚΑΝΤΗΡΑ ΙΙ», «ΤΑΝΑΪΔΑ»,</w:t>
      </w:r>
      <w:r w:rsidR="00DA6588" w:rsidRPr="00971830">
        <w:rPr>
          <w:i/>
          <w:spacing w:val="1"/>
        </w:rPr>
        <w:t xml:space="preserve"> </w:t>
      </w:r>
      <w:r w:rsidR="00DA6588" w:rsidRPr="00971830">
        <w:rPr>
          <w:i/>
        </w:rPr>
        <w:t>«ΚΑΛΠΑΚΟΒΡΑΧΟΣ», «ΨΗΛΟΣ</w:t>
      </w:r>
      <w:r w:rsidR="00DA6588" w:rsidRPr="00971830">
        <w:rPr>
          <w:i/>
          <w:spacing w:val="-57"/>
        </w:rPr>
        <w:t xml:space="preserve"> </w:t>
      </w:r>
      <w:r w:rsidR="00DA6588" w:rsidRPr="00971830">
        <w:rPr>
          <w:i/>
        </w:rPr>
        <w:t>ΒΡΑΧΟΣ» ΚΑΙ «ΤΣΑΓΚΑΡΑΚΙ - ΠΕΤΡΕΣ» ΣΥΝΟΛΙΚΗΣ ΙΣΧΥΟΣ 279,6MW ΚΑΙ ΤΩΝ</w:t>
      </w:r>
      <w:r w:rsidR="00DA6588" w:rsidRPr="00971830">
        <w:rPr>
          <w:i/>
          <w:spacing w:val="1"/>
        </w:rPr>
        <w:t xml:space="preserve"> </w:t>
      </w:r>
      <w:r w:rsidR="00DA6588" w:rsidRPr="00971830">
        <w:rPr>
          <w:i/>
        </w:rPr>
        <w:t>ΣΥΝΟΔΩΝ</w:t>
      </w:r>
      <w:r w:rsidR="00DA6588" w:rsidRPr="00971830">
        <w:rPr>
          <w:i/>
          <w:spacing w:val="-7"/>
        </w:rPr>
        <w:t xml:space="preserve"> </w:t>
      </w:r>
      <w:r w:rsidR="00DA6588" w:rsidRPr="00971830">
        <w:rPr>
          <w:i/>
        </w:rPr>
        <w:t>ΤΟΥΣ</w:t>
      </w:r>
      <w:r w:rsidR="00DA6588" w:rsidRPr="00971830">
        <w:rPr>
          <w:i/>
          <w:spacing w:val="2"/>
        </w:rPr>
        <w:t xml:space="preserve"> </w:t>
      </w:r>
      <w:r w:rsidR="00DA6588" w:rsidRPr="00971830">
        <w:rPr>
          <w:i/>
        </w:rPr>
        <w:t>ΕΡΓΩΝ</w:t>
      </w:r>
      <w:r w:rsidR="00DA6588" w:rsidRPr="00971830">
        <w:rPr>
          <w:i/>
          <w:spacing w:val="-1"/>
        </w:rPr>
        <w:t xml:space="preserve"> </w:t>
      </w:r>
      <w:r w:rsidR="00DA6588" w:rsidRPr="00971830">
        <w:rPr>
          <w:i/>
        </w:rPr>
        <w:t>ΣΤΟΥΣ</w:t>
      </w:r>
      <w:r w:rsidR="00DA6588" w:rsidRPr="00971830">
        <w:rPr>
          <w:i/>
          <w:spacing w:val="2"/>
        </w:rPr>
        <w:t xml:space="preserve"> </w:t>
      </w:r>
      <w:r w:rsidR="00DA6588" w:rsidRPr="00971830">
        <w:rPr>
          <w:i/>
        </w:rPr>
        <w:t>ΔΗΜΟΥΣ</w:t>
      </w:r>
      <w:r w:rsidR="00DA6588" w:rsidRPr="00971830">
        <w:rPr>
          <w:i/>
          <w:spacing w:val="2"/>
        </w:rPr>
        <w:t xml:space="preserve"> </w:t>
      </w:r>
      <w:r w:rsidR="00DA6588" w:rsidRPr="00971830">
        <w:rPr>
          <w:i/>
        </w:rPr>
        <w:t>ΔΙΡΦΥΩΝ</w:t>
      </w:r>
      <w:r w:rsidR="00DA6588" w:rsidRPr="00971830">
        <w:rPr>
          <w:i/>
          <w:spacing w:val="5"/>
        </w:rPr>
        <w:t xml:space="preserve"> </w:t>
      </w:r>
      <w:r w:rsidR="00DA6588" w:rsidRPr="00971830">
        <w:rPr>
          <w:i/>
        </w:rPr>
        <w:t>– ΜΕΣΣΑΠΙΩΝ ΚΑΙ ΜΑΝΤΟΥΔΙΟΥ – ΛΙΜΝΗΣ- ΑΓΙΑΣ ΑΝΝΑΣ ΤΗΣ Π.Ε</w:t>
      </w:r>
      <w:r w:rsidR="00DA6588" w:rsidRPr="00971830">
        <w:t xml:space="preserve">. </w:t>
      </w:r>
      <w:r w:rsidR="00DA6588" w:rsidRPr="00971830">
        <w:rPr>
          <w:i/>
        </w:rPr>
        <w:t>ΕΥΒΟΙΑΣ ΚΑΙ ΣΤΟ ΔΗΜΟ ΛΟΚΡΩΝ</w:t>
      </w:r>
      <w:r w:rsidR="00DA6588" w:rsidRPr="00971830">
        <w:rPr>
          <w:i/>
          <w:spacing w:val="-57"/>
        </w:rPr>
        <w:t xml:space="preserve"> </w:t>
      </w:r>
      <w:r w:rsidR="00DA6588" w:rsidRPr="00971830">
        <w:rPr>
          <w:i/>
        </w:rPr>
        <w:t>ΤΗΣ</w:t>
      </w:r>
      <w:r w:rsidR="00DA6588" w:rsidRPr="00971830">
        <w:rPr>
          <w:i/>
          <w:spacing w:val="2"/>
        </w:rPr>
        <w:t xml:space="preserve"> </w:t>
      </w:r>
      <w:r w:rsidR="00DA6588" w:rsidRPr="00971830">
        <w:rPr>
          <w:i/>
        </w:rPr>
        <w:t>Π.Ε.</w:t>
      </w:r>
      <w:r w:rsidR="00DA6588" w:rsidRPr="00971830">
        <w:rPr>
          <w:i/>
          <w:spacing w:val="-6"/>
        </w:rPr>
        <w:t xml:space="preserve"> </w:t>
      </w:r>
      <w:proofErr w:type="spellStart"/>
      <w:r w:rsidR="00DA6588">
        <w:rPr>
          <w:i/>
        </w:rPr>
        <w:t>ΦΘΙΩΤΙΔΑΣ»,που</w:t>
      </w:r>
      <w:proofErr w:type="spellEnd"/>
      <w:r w:rsidR="00DA6588">
        <w:rPr>
          <w:i/>
        </w:rPr>
        <w:t xml:space="preserve"> αφορά τις θέσεις του Δήμου </w:t>
      </w:r>
      <w:proofErr w:type="spellStart"/>
      <w:r w:rsidR="00DA6588">
        <w:rPr>
          <w:i/>
        </w:rPr>
        <w:t>Διρφ</w:t>
      </w:r>
      <w:r w:rsidR="00621DA9">
        <w:rPr>
          <w:i/>
        </w:rPr>
        <w:t>ύων</w:t>
      </w:r>
      <w:proofErr w:type="spellEnd"/>
      <w:r w:rsidR="00621DA9">
        <w:rPr>
          <w:i/>
        </w:rPr>
        <w:t>-</w:t>
      </w:r>
      <w:proofErr w:type="spellStart"/>
      <w:r w:rsidR="00621DA9">
        <w:rPr>
          <w:i/>
        </w:rPr>
        <w:t>Μεσσαπίων</w:t>
      </w:r>
      <w:proofErr w:type="spellEnd"/>
      <w:r w:rsidR="00621DA9">
        <w:rPr>
          <w:i/>
        </w:rPr>
        <w:t xml:space="preserve"> , στη διαβούλευση.</w:t>
      </w:r>
    </w:p>
    <w:p w:rsidR="00846EB4" w:rsidRPr="00ED5F22" w:rsidRDefault="00EB69C4">
      <w:pPr>
        <w:pStyle w:val="a3"/>
        <w:spacing w:line="362" w:lineRule="auto"/>
        <w:ind w:left="119" w:right="120" w:firstLine="719"/>
        <w:jc w:val="both"/>
        <w:rPr>
          <w:rFonts w:ascii="Arial" w:hAnsi="Arial" w:cs="Arial"/>
        </w:rPr>
      </w:pPr>
      <w:r w:rsidRPr="00ED5F22">
        <w:rPr>
          <w:rFonts w:ascii="Arial" w:hAnsi="Arial" w:cs="Arial"/>
        </w:rPr>
        <w:t>Εφεξής</w:t>
      </w:r>
      <w:r w:rsidR="00517378">
        <w:rPr>
          <w:rFonts w:ascii="Arial" w:hAnsi="Arial" w:cs="Arial"/>
        </w:rPr>
        <w:t xml:space="preserve"> </w:t>
      </w:r>
      <w:r w:rsidRPr="00ED5F22">
        <w:rPr>
          <w:rFonts w:ascii="Arial" w:hAnsi="Arial" w:cs="Arial"/>
        </w:rPr>
        <w:t>ως</w:t>
      </w:r>
      <w:r w:rsidR="00517378">
        <w:rPr>
          <w:rFonts w:ascii="Arial" w:hAnsi="Arial" w:cs="Arial"/>
        </w:rPr>
        <w:t xml:space="preserve"> </w:t>
      </w:r>
      <w:r w:rsidRPr="00ED5F22">
        <w:rPr>
          <w:rFonts w:ascii="Arial" w:hAnsi="Arial" w:cs="Arial"/>
        </w:rPr>
        <w:t>εργοδότης</w:t>
      </w:r>
      <w:r w:rsidR="00517378">
        <w:rPr>
          <w:rFonts w:ascii="Arial" w:hAnsi="Arial" w:cs="Arial"/>
        </w:rPr>
        <w:t xml:space="preserve"> </w:t>
      </w:r>
      <w:r w:rsidRPr="00ED5F22">
        <w:rPr>
          <w:rFonts w:ascii="Arial" w:hAnsi="Arial" w:cs="Arial"/>
        </w:rPr>
        <w:t>ορίζεται</w:t>
      </w:r>
      <w:r w:rsidR="00517378">
        <w:rPr>
          <w:rFonts w:ascii="Arial" w:hAnsi="Arial" w:cs="Arial"/>
        </w:rPr>
        <w:t xml:space="preserve"> </w:t>
      </w:r>
      <w:r w:rsidRPr="00ED5F22">
        <w:rPr>
          <w:rFonts w:ascii="Arial" w:hAnsi="Arial" w:cs="Arial"/>
        </w:rPr>
        <w:t>ο</w:t>
      </w:r>
      <w:r w:rsidR="00517378">
        <w:rPr>
          <w:rFonts w:ascii="Arial" w:hAnsi="Arial" w:cs="Arial"/>
        </w:rPr>
        <w:t xml:space="preserve"> </w:t>
      </w:r>
      <w:r w:rsidRPr="00ED5F22">
        <w:rPr>
          <w:rFonts w:ascii="Arial" w:hAnsi="Arial" w:cs="Arial"/>
        </w:rPr>
        <w:t>Δήμος</w:t>
      </w:r>
      <w:r w:rsidR="00517378">
        <w:rPr>
          <w:rFonts w:ascii="Arial" w:hAnsi="Arial" w:cs="Arial"/>
        </w:rPr>
        <w:t xml:space="preserve"> </w:t>
      </w:r>
      <w:proofErr w:type="spellStart"/>
      <w:r w:rsidR="00517378">
        <w:rPr>
          <w:rFonts w:ascii="Arial" w:hAnsi="Arial" w:cs="Arial"/>
        </w:rPr>
        <w:t>Διρφύων</w:t>
      </w:r>
      <w:proofErr w:type="spellEnd"/>
      <w:r w:rsidR="00517378">
        <w:rPr>
          <w:rFonts w:ascii="Arial" w:hAnsi="Arial" w:cs="Arial"/>
        </w:rPr>
        <w:t xml:space="preserve"> – </w:t>
      </w:r>
      <w:proofErr w:type="spellStart"/>
      <w:r w:rsidR="00517378">
        <w:rPr>
          <w:rFonts w:ascii="Arial" w:hAnsi="Arial" w:cs="Arial"/>
        </w:rPr>
        <w:t>Μεσσαπίων</w:t>
      </w:r>
      <w:proofErr w:type="spellEnd"/>
      <w:r w:rsidRPr="00ED5F22">
        <w:rPr>
          <w:rFonts w:ascii="Arial" w:hAnsi="Arial" w:cs="Arial"/>
        </w:rPr>
        <w:t>.</w:t>
      </w:r>
      <w:r w:rsidR="00517378">
        <w:rPr>
          <w:rFonts w:ascii="Arial" w:hAnsi="Arial" w:cs="Arial"/>
        </w:rPr>
        <w:t xml:space="preserve"> </w:t>
      </w:r>
      <w:r w:rsidRPr="00ED5F22">
        <w:rPr>
          <w:rFonts w:ascii="Arial" w:hAnsi="Arial" w:cs="Arial"/>
        </w:rPr>
        <w:t>Ανάδοχος</w:t>
      </w:r>
      <w:r w:rsidR="00517378">
        <w:rPr>
          <w:rFonts w:ascii="Arial" w:hAnsi="Arial" w:cs="Arial"/>
        </w:rPr>
        <w:t xml:space="preserve"> </w:t>
      </w:r>
      <w:r w:rsidRPr="00ED5F22">
        <w:rPr>
          <w:rFonts w:ascii="Arial" w:hAnsi="Arial" w:cs="Arial"/>
        </w:rPr>
        <w:t>δε</w:t>
      </w:r>
      <w:r w:rsidR="00517378">
        <w:rPr>
          <w:rFonts w:ascii="Arial" w:hAnsi="Arial" w:cs="Arial"/>
        </w:rPr>
        <w:t xml:space="preserve"> </w:t>
      </w:r>
      <w:r w:rsidRPr="00ED5F22">
        <w:rPr>
          <w:rFonts w:ascii="Arial" w:hAnsi="Arial" w:cs="Arial"/>
        </w:rPr>
        <w:t>ο</w:t>
      </w:r>
      <w:r w:rsidR="00517378">
        <w:rPr>
          <w:rFonts w:ascii="Arial" w:hAnsi="Arial" w:cs="Arial"/>
        </w:rPr>
        <w:t xml:space="preserve"> αναδειχθείς </w:t>
      </w:r>
      <w:r w:rsidRPr="00ED5F22">
        <w:rPr>
          <w:rFonts w:ascii="Arial" w:hAnsi="Arial" w:cs="Arial"/>
        </w:rPr>
        <w:t>μειοδότης</w:t>
      </w:r>
      <w:r w:rsidR="003912F6">
        <w:rPr>
          <w:rFonts w:ascii="Arial" w:hAnsi="Arial" w:cs="Arial"/>
        </w:rPr>
        <w:t>(νπδδ)</w:t>
      </w:r>
      <w:r w:rsidRPr="00ED5F22">
        <w:rPr>
          <w:rFonts w:ascii="Arial" w:hAnsi="Arial" w:cs="Arial"/>
        </w:rPr>
        <w:t xml:space="preserve"> για</w:t>
      </w:r>
      <w:r w:rsidR="00517378">
        <w:rPr>
          <w:rFonts w:ascii="Arial" w:hAnsi="Arial" w:cs="Arial"/>
        </w:rPr>
        <w:t xml:space="preserve"> </w:t>
      </w:r>
      <w:r w:rsidRPr="00ED5F22">
        <w:rPr>
          <w:rFonts w:ascii="Arial" w:hAnsi="Arial" w:cs="Arial"/>
        </w:rPr>
        <w:t>την</w:t>
      </w:r>
      <w:r w:rsidR="00517378">
        <w:rPr>
          <w:rFonts w:ascii="Arial" w:hAnsi="Arial" w:cs="Arial"/>
        </w:rPr>
        <w:t xml:space="preserve"> </w:t>
      </w:r>
      <w:r w:rsidRPr="00ED5F22">
        <w:rPr>
          <w:rFonts w:ascii="Arial" w:hAnsi="Arial" w:cs="Arial"/>
        </w:rPr>
        <w:t xml:space="preserve">εκτέλεση </w:t>
      </w:r>
      <w:r w:rsidR="00517378">
        <w:rPr>
          <w:rFonts w:ascii="Arial" w:hAnsi="Arial" w:cs="Arial"/>
        </w:rPr>
        <w:t xml:space="preserve">της </w:t>
      </w:r>
      <w:r w:rsidR="00542F9C">
        <w:rPr>
          <w:rFonts w:ascii="Arial" w:hAnsi="Arial" w:cs="Arial"/>
        </w:rPr>
        <w:t>παραπάνω υπηρεσίας .</w:t>
      </w:r>
    </w:p>
    <w:p w:rsidR="00846EB4" w:rsidRPr="00ED5F22" w:rsidRDefault="00846EB4">
      <w:pPr>
        <w:pStyle w:val="a3"/>
        <w:rPr>
          <w:rFonts w:ascii="Arial" w:hAnsi="Arial" w:cs="Arial"/>
        </w:rPr>
      </w:pPr>
    </w:p>
    <w:p w:rsidR="00846EB4" w:rsidRPr="00ED5F22" w:rsidRDefault="007D24F9">
      <w:pPr>
        <w:pStyle w:val="1"/>
        <w:spacing w:before="166"/>
        <w:rPr>
          <w:rFonts w:ascii="Arial" w:hAnsi="Arial" w:cs="Arial"/>
          <w:u w:val="none"/>
        </w:rPr>
      </w:pPr>
      <w:r>
        <w:rPr>
          <w:rFonts w:ascii="Arial" w:hAnsi="Arial" w:cs="Arial"/>
          <w:u w:val="thick"/>
        </w:rPr>
        <w:t>Άρθρο2</w:t>
      </w:r>
      <w:r w:rsidR="004615A8">
        <w:rPr>
          <w:rFonts w:ascii="Arial" w:hAnsi="Arial" w:cs="Arial"/>
          <w:u w:val="thick"/>
        </w:rPr>
        <w:t>:</w:t>
      </w:r>
      <w:r>
        <w:rPr>
          <w:rFonts w:ascii="Arial" w:hAnsi="Arial" w:cs="Arial"/>
          <w:u w:val="thick"/>
        </w:rPr>
        <w:t xml:space="preserve"> </w:t>
      </w:r>
      <w:r w:rsidR="00EB69C4" w:rsidRPr="00ED5F22">
        <w:rPr>
          <w:rFonts w:ascii="Arial" w:hAnsi="Arial" w:cs="Arial"/>
          <w:u w:val="thick"/>
        </w:rPr>
        <w:t>Ισχύουσες</w:t>
      </w:r>
      <w:r>
        <w:rPr>
          <w:rFonts w:ascii="Arial" w:hAnsi="Arial" w:cs="Arial"/>
          <w:u w:val="thick"/>
        </w:rPr>
        <w:t xml:space="preserve"> </w:t>
      </w:r>
      <w:r w:rsidR="00EB69C4" w:rsidRPr="00ED5F22">
        <w:rPr>
          <w:rFonts w:ascii="Arial" w:hAnsi="Arial" w:cs="Arial"/>
          <w:u w:val="thick"/>
        </w:rPr>
        <w:t>διατάξεις</w:t>
      </w:r>
    </w:p>
    <w:p w:rsidR="008D0EBF" w:rsidRPr="00ED5F22" w:rsidRDefault="008D0EBF" w:rsidP="008D0EBF">
      <w:pPr>
        <w:pStyle w:val="a3"/>
        <w:spacing w:before="8"/>
        <w:rPr>
          <w:rFonts w:ascii="Arial" w:hAnsi="Arial" w:cs="Arial"/>
        </w:rPr>
      </w:pPr>
    </w:p>
    <w:p w:rsidR="008D0EBF" w:rsidRPr="00ED5F22" w:rsidRDefault="008D0EBF" w:rsidP="008D0EBF">
      <w:pPr>
        <w:pStyle w:val="a3"/>
        <w:ind w:left="567"/>
        <w:jc w:val="both"/>
        <w:rPr>
          <w:rFonts w:ascii="Arial" w:hAnsi="Arial" w:cs="Arial"/>
        </w:rPr>
      </w:pPr>
      <w:r w:rsidRPr="00ED5F22">
        <w:rPr>
          <w:rFonts w:ascii="Arial" w:hAnsi="Arial" w:cs="Arial"/>
        </w:rPr>
        <w:t>Η παρούσα διέπεται</w:t>
      </w:r>
      <w:r w:rsidR="00517378">
        <w:rPr>
          <w:rFonts w:ascii="Arial" w:hAnsi="Arial" w:cs="Arial"/>
        </w:rPr>
        <w:t xml:space="preserve"> </w:t>
      </w:r>
      <w:r w:rsidRPr="00ED5F22">
        <w:rPr>
          <w:rFonts w:ascii="Arial" w:hAnsi="Arial" w:cs="Arial"/>
        </w:rPr>
        <w:t xml:space="preserve">από </w:t>
      </w:r>
      <w:r w:rsidR="00517378">
        <w:rPr>
          <w:rFonts w:ascii="Arial" w:hAnsi="Arial" w:cs="Arial"/>
        </w:rPr>
        <w:t xml:space="preserve">τις </w:t>
      </w:r>
      <w:r w:rsidRPr="00ED5F22">
        <w:rPr>
          <w:rFonts w:ascii="Arial" w:hAnsi="Arial" w:cs="Arial"/>
        </w:rPr>
        <w:t>Διατάξεις:</w:t>
      </w:r>
    </w:p>
    <w:p w:rsidR="008D0EBF" w:rsidRPr="00ED5F22" w:rsidRDefault="00517378" w:rsidP="00036D5E">
      <w:pPr>
        <w:pStyle w:val="a5"/>
        <w:numPr>
          <w:ilvl w:val="0"/>
          <w:numId w:val="7"/>
        </w:numPr>
        <w:tabs>
          <w:tab w:val="left" w:pos="1560"/>
        </w:tabs>
        <w:spacing w:before="134" w:line="360" w:lineRule="auto"/>
        <w:ind w:right="116"/>
        <w:rPr>
          <w:rFonts w:ascii="Arial" w:hAnsi="Arial" w:cs="Arial"/>
        </w:rPr>
      </w:pPr>
      <w:r w:rsidRPr="00ED5F22">
        <w:rPr>
          <w:rFonts w:ascii="Arial" w:hAnsi="Arial" w:cs="Arial"/>
        </w:rPr>
        <w:t>Τ</w:t>
      </w:r>
      <w:r w:rsidR="008D0EBF" w:rsidRPr="00ED5F22">
        <w:rPr>
          <w:rFonts w:ascii="Arial" w:hAnsi="Arial" w:cs="Arial"/>
        </w:rPr>
        <w:t>ου</w:t>
      </w:r>
      <w:r>
        <w:rPr>
          <w:rFonts w:ascii="Arial" w:hAnsi="Arial" w:cs="Arial"/>
        </w:rPr>
        <w:t xml:space="preserve"> </w:t>
      </w:r>
      <w:r w:rsidR="008D0EBF" w:rsidRPr="00ED5F22">
        <w:rPr>
          <w:rFonts w:ascii="Arial" w:hAnsi="Arial" w:cs="Arial"/>
        </w:rPr>
        <w:t>Ν.4412/2016</w:t>
      </w:r>
      <w:r>
        <w:rPr>
          <w:rFonts w:ascii="Arial" w:hAnsi="Arial" w:cs="Arial"/>
        </w:rPr>
        <w:t xml:space="preserve"> </w:t>
      </w:r>
      <w:r w:rsidR="008D0EBF" w:rsidRPr="00ED5F22">
        <w:rPr>
          <w:rFonts w:ascii="Arial" w:hAnsi="Arial" w:cs="Arial"/>
        </w:rPr>
        <w:t>«Δημόσιες</w:t>
      </w:r>
      <w:r w:rsidR="0024041E">
        <w:rPr>
          <w:rFonts w:ascii="Arial" w:hAnsi="Arial" w:cs="Arial"/>
        </w:rPr>
        <w:t xml:space="preserve"> </w:t>
      </w:r>
      <w:r w:rsidR="008D0EBF" w:rsidRPr="00ED5F22">
        <w:rPr>
          <w:rFonts w:ascii="Arial" w:hAnsi="Arial" w:cs="Arial"/>
        </w:rPr>
        <w:t>Συμβάσεις</w:t>
      </w:r>
      <w:r w:rsidR="0024041E">
        <w:rPr>
          <w:rFonts w:ascii="Arial" w:hAnsi="Arial" w:cs="Arial"/>
        </w:rPr>
        <w:t xml:space="preserve"> </w:t>
      </w:r>
      <w:r w:rsidR="008D0EBF" w:rsidRPr="00ED5F22">
        <w:rPr>
          <w:rFonts w:ascii="Arial" w:hAnsi="Arial" w:cs="Arial"/>
        </w:rPr>
        <w:t>Έργων,</w:t>
      </w:r>
      <w:r w:rsidR="0024041E">
        <w:rPr>
          <w:rFonts w:ascii="Arial" w:hAnsi="Arial" w:cs="Arial"/>
        </w:rPr>
        <w:t xml:space="preserve"> </w:t>
      </w:r>
      <w:r w:rsidR="008D0EBF" w:rsidRPr="00ED5F22">
        <w:rPr>
          <w:rFonts w:ascii="Arial" w:hAnsi="Arial" w:cs="Arial"/>
        </w:rPr>
        <w:t>Προμηθειών</w:t>
      </w:r>
      <w:r w:rsidR="0024041E">
        <w:rPr>
          <w:rFonts w:ascii="Arial" w:hAnsi="Arial" w:cs="Arial"/>
        </w:rPr>
        <w:t xml:space="preserve"> </w:t>
      </w:r>
      <w:r w:rsidR="008D0EBF" w:rsidRPr="00ED5F22">
        <w:rPr>
          <w:rFonts w:ascii="Arial" w:hAnsi="Arial" w:cs="Arial"/>
        </w:rPr>
        <w:t>και</w:t>
      </w:r>
      <w:r w:rsidR="0024041E">
        <w:rPr>
          <w:rFonts w:ascii="Arial" w:hAnsi="Arial" w:cs="Arial"/>
        </w:rPr>
        <w:t xml:space="preserve"> </w:t>
      </w:r>
      <w:r w:rsidR="008D0EBF" w:rsidRPr="00ED5F22">
        <w:rPr>
          <w:rFonts w:ascii="Arial" w:hAnsi="Arial" w:cs="Arial"/>
        </w:rPr>
        <w:t>Υπηρεσιών</w:t>
      </w:r>
      <w:r w:rsidR="0024041E">
        <w:rPr>
          <w:rFonts w:ascii="Arial" w:hAnsi="Arial" w:cs="Arial"/>
        </w:rPr>
        <w:t xml:space="preserve"> </w:t>
      </w:r>
      <w:r w:rsidR="008D0EBF" w:rsidRPr="00ED5F22">
        <w:rPr>
          <w:rFonts w:ascii="Arial" w:hAnsi="Arial" w:cs="Arial"/>
        </w:rPr>
        <w:t>(προσαρμογή στις οδηγίες 2014/24/ΕΕ και 2014/25/ΕΕ)», όπως έχει τροποποιηθεί</w:t>
      </w:r>
      <w:r w:rsidR="0024041E">
        <w:rPr>
          <w:rFonts w:ascii="Arial" w:hAnsi="Arial" w:cs="Arial"/>
        </w:rPr>
        <w:t xml:space="preserve"> </w:t>
      </w:r>
      <w:r w:rsidR="008D0EBF" w:rsidRPr="00ED5F22">
        <w:rPr>
          <w:rFonts w:ascii="Arial" w:hAnsi="Arial" w:cs="Arial"/>
        </w:rPr>
        <w:t>και</w:t>
      </w:r>
      <w:r w:rsidR="0024041E">
        <w:rPr>
          <w:rFonts w:ascii="Arial" w:hAnsi="Arial" w:cs="Arial"/>
        </w:rPr>
        <w:t xml:space="preserve"> </w:t>
      </w:r>
      <w:r w:rsidR="008D0EBF" w:rsidRPr="00ED5F22">
        <w:rPr>
          <w:rFonts w:ascii="Arial" w:hAnsi="Arial" w:cs="Arial"/>
        </w:rPr>
        <w:t>ισχύει</w:t>
      </w:r>
      <w:r w:rsidR="0024041E">
        <w:rPr>
          <w:rFonts w:ascii="Arial" w:hAnsi="Arial" w:cs="Arial"/>
        </w:rPr>
        <w:t xml:space="preserve"> </w:t>
      </w:r>
      <w:r w:rsidR="008D0EBF" w:rsidRPr="00ED5F22">
        <w:rPr>
          <w:rFonts w:ascii="Arial" w:hAnsi="Arial" w:cs="Arial"/>
        </w:rPr>
        <w:t>σήμερα.</w:t>
      </w:r>
    </w:p>
    <w:p w:rsidR="008D0EBF" w:rsidRPr="00ED5F22" w:rsidRDefault="008D0EBF" w:rsidP="00036D5E">
      <w:pPr>
        <w:pStyle w:val="a5"/>
        <w:numPr>
          <w:ilvl w:val="0"/>
          <w:numId w:val="7"/>
        </w:numPr>
        <w:tabs>
          <w:tab w:val="left" w:pos="1560"/>
        </w:tabs>
        <w:spacing w:line="360" w:lineRule="auto"/>
        <w:ind w:right="116"/>
        <w:rPr>
          <w:rFonts w:ascii="Arial" w:hAnsi="Arial" w:cs="Arial"/>
        </w:rPr>
      </w:pPr>
      <w:r w:rsidRPr="00ED5F22">
        <w:rPr>
          <w:rFonts w:ascii="Arial" w:hAnsi="Arial" w:cs="Arial"/>
        </w:rPr>
        <w:t>ΤουΝ.4782/2021«Εκσυγχρονισμός,απλοποίηση</w:t>
      </w:r>
      <w:r w:rsidR="0024041E">
        <w:rPr>
          <w:rFonts w:ascii="Arial" w:hAnsi="Arial" w:cs="Arial"/>
        </w:rPr>
        <w:t xml:space="preserve"> </w:t>
      </w:r>
      <w:r w:rsidRPr="00ED5F22">
        <w:rPr>
          <w:rFonts w:ascii="Arial" w:hAnsi="Arial" w:cs="Arial"/>
        </w:rPr>
        <w:t>και</w:t>
      </w:r>
      <w:r w:rsidR="0024041E">
        <w:rPr>
          <w:rFonts w:ascii="Arial" w:hAnsi="Arial" w:cs="Arial"/>
        </w:rPr>
        <w:t xml:space="preserve"> </w:t>
      </w:r>
      <w:r w:rsidRPr="00ED5F22">
        <w:rPr>
          <w:rFonts w:ascii="Arial" w:hAnsi="Arial" w:cs="Arial"/>
        </w:rPr>
        <w:t>αναμόρφωση</w:t>
      </w:r>
      <w:r w:rsidR="0024041E">
        <w:rPr>
          <w:rFonts w:ascii="Arial" w:hAnsi="Arial" w:cs="Arial"/>
        </w:rPr>
        <w:t xml:space="preserve"> </w:t>
      </w:r>
      <w:r w:rsidRPr="00ED5F22">
        <w:rPr>
          <w:rFonts w:ascii="Arial" w:hAnsi="Arial" w:cs="Arial"/>
        </w:rPr>
        <w:t>του</w:t>
      </w:r>
      <w:r w:rsidR="0024041E">
        <w:rPr>
          <w:rFonts w:ascii="Arial" w:hAnsi="Arial" w:cs="Arial"/>
        </w:rPr>
        <w:t xml:space="preserve"> </w:t>
      </w:r>
      <w:r w:rsidRPr="00ED5F22">
        <w:rPr>
          <w:rFonts w:ascii="Arial" w:hAnsi="Arial" w:cs="Arial"/>
        </w:rPr>
        <w:t>ρυθμιστικού</w:t>
      </w:r>
      <w:r w:rsidR="0024041E">
        <w:rPr>
          <w:rFonts w:ascii="Arial" w:hAnsi="Arial" w:cs="Arial"/>
        </w:rPr>
        <w:t xml:space="preserve"> </w:t>
      </w:r>
      <w:r w:rsidRPr="00ED5F22">
        <w:rPr>
          <w:rFonts w:ascii="Arial" w:hAnsi="Arial" w:cs="Arial"/>
        </w:rPr>
        <w:t>πλαισίου</w:t>
      </w:r>
      <w:r w:rsidR="0024041E">
        <w:rPr>
          <w:rFonts w:ascii="Arial" w:hAnsi="Arial" w:cs="Arial"/>
        </w:rPr>
        <w:t xml:space="preserve"> </w:t>
      </w:r>
      <w:r w:rsidRPr="00ED5F22">
        <w:rPr>
          <w:rFonts w:ascii="Arial" w:hAnsi="Arial" w:cs="Arial"/>
        </w:rPr>
        <w:t>των</w:t>
      </w:r>
      <w:r w:rsidR="0024041E">
        <w:rPr>
          <w:rFonts w:ascii="Arial" w:hAnsi="Arial" w:cs="Arial"/>
        </w:rPr>
        <w:t xml:space="preserve"> </w:t>
      </w:r>
      <w:r w:rsidRPr="00ED5F22">
        <w:rPr>
          <w:rFonts w:ascii="Arial" w:hAnsi="Arial" w:cs="Arial"/>
        </w:rPr>
        <w:t>δημοσίων</w:t>
      </w:r>
      <w:r w:rsidR="0024041E">
        <w:rPr>
          <w:rFonts w:ascii="Arial" w:hAnsi="Arial" w:cs="Arial"/>
        </w:rPr>
        <w:t xml:space="preserve"> </w:t>
      </w:r>
      <w:r w:rsidRPr="00ED5F22">
        <w:rPr>
          <w:rFonts w:ascii="Arial" w:hAnsi="Arial" w:cs="Arial"/>
        </w:rPr>
        <w:t>συμβάσεων,</w:t>
      </w:r>
      <w:r w:rsidR="0024041E">
        <w:rPr>
          <w:rFonts w:ascii="Arial" w:hAnsi="Arial" w:cs="Arial"/>
        </w:rPr>
        <w:t xml:space="preserve"> </w:t>
      </w:r>
      <w:r w:rsidRPr="00ED5F22">
        <w:rPr>
          <w:rFonts w:ascii="Arial" w:hAnsi="Arial" w:cs="Arial"/>
        </w:rPr>
        <w:t>ειδικότερες</w:t>
      </w:r>
      <w:r w:rsidR="0024041E">
        <w:rPr>
          <w:rFonts w:ascii="Arial" w:hAnsi="Arial" w:cs="Arial"/>
        </w:rPr>
        <w:t xml:space="preserve"> </w:t>
      </w:r>
      <w:r w:rsidRPr="00ED5F22">
        <w:rPr>
          <w:rFonts w:ascii="Arial" w:hAnsi="Arial" w:cs="Arial"/>
        </w:rPr>
        <w:t>ρυθμίσεις</w:t>
      </w:r>
      <w:r w:rsidR="0024041E">
        <w:rPr>
          <w:rFonts w:ascii="Arial" w:hAnsi="Arial" w:cs="Arial"/>
        </w:rPr>
        <w:t xml:space="preserve"> </w:t>
      </w:r>
      <w:r w:rsidRPr="00ED5F22">
        <w:rPr>
          <w:rFonts w:ascii="Arial" w:hAnsi="Arial" w:cs="Arial"/>
        </w:rPr>
        <w:t>προμηθειών</w:t>
      </w:r>
      <w:r w:rsidR="0024041E">
        <w:rPr>
          <w:rFonts w:ascii="Arial" w:hAnsi="Arial" w:cs="Arial"/>
        </w:rPr>
        <w:t xml:space="preserve"> στους </w:t>
      </w:r>
      <w:r w:rsidRPr="00ED5F22">
        <w:rPr>
          <w:rFonts w:ascii="Arial" w:hAnsi="Arial" w:cs="Arial"/>
        </w:rPr>
        <w:t>τομείς</w:t>
      </w:r>
      <w:r w:rsidR="0024041E">
        <w:rPr>
          <w:rFonts w:ascii="Arial" w:hAnsi="Arial" w:cs="Arial"/>
        </w:rPr>
        <w:t xml:space="preserve"> </w:t>
      </w:r>
      <w:r w:rsidRPr="00ED5F22">
        <w:rPr>
          <w:rFonts w:ascii="Arial" w:hAnsi="Arial" w:cs="Arial"/>
        </w:rPr>
        <w:t>της άμυνας και της ασφάλειας και άλλες διατάξεις για την ανάπτυξη, τις υποδομές</w:t>
      </w:r>
      <w:r w:rsidR="0024041E">
        <w:rPr>
          <w:rFonts w:ascii="Arial" w:hAnsi="Arial" w:cs="Arial"/>
        </w:rPr>
        <w:t xml:space="preserve"> </w:t>
      </w:r>
      <w:r w:rsidRPr="00ED5F22">
        <w:rPr>
          <w:rFonts w:ascii="Arial" w:hAnsi="Arial" w:cs="Arial"/>
        </w:rPr>
        <w:t xml:space="preserve">και την υγεία», στο μέρος που ισχύει, κατά την καταληκτική ημερομηνία </w:t>
      </w:r>
      <w:r w:rsidR="0024041E">
        <w:rPr>
          <w:rFonts w:ascii="Arial" w:hAnsi="Arial" w:cs="Arial"/>
        </w:rPr>
        <w:t xml:space="preserve">της </w:t>
      </w:r>
      <w:r w:rsidRPr="00ED5F22">
        <w:rPr>
          <w:rFonts w:ascii="Arial" w:hAnsi="Arial" w:cs="Arial"/>
        </w:rPr>
        <w:t>υποβολής των</w:t>
      </w:r>
      <w:r w:rsidR="0024041E">
        <w:rPr>
          <w:rFonts w:ascii="Arial" w:hAnsi="Arial" w:cs="Arial"/>
        </w:rPr>
        <w:t xml:space="preserve"> </w:t>
      </w:r>
      <w:r w:rsidRPr="00ED5F22">
        <w:rPr>
          <w:rFonts w:ascii="Arial" w:hAnsi="Arial" w:cs="Arial"/>
        </w:rPr>
        <w:t>προσφορών.</w:t>
      </w:r>
    </w:p>
    <w:p w:rsidR="008D0EBF" w:rsidRPr="00ED5F22" w:rsidRDefault="008D0EBF" w:rsidP="00036D5E">
      <w:pPr>
        <w:pStyle w:val="a5"/>
        <w:numPr>
          <w:ilvl w:val="0"/>
          <w:numId w:val="7"/>
        </w:numPr>
        <w:tabs>
          <w:tab w:val="left" w:pos="1560"/>
        </w:tabs>
        <w:rPr>
          <w:rFonts w:ascii="Arial" w:hAnsi="Arial" w:cs="Arial"/>
        </w:rPr>
      </w:pPr>
      <w:bookmarkStart w:id="3" w:name="_Hlk77672216"/>
      <w:r w:rsidRPr="00ED5F22">
        <w:rPr>
          <w:rFonts w:ascii="Arial" w:hAnsi="Arial" w:cs="Arial"/>
        </w:rPr>
        <w:t>του</w:t>
      </w:r>
      <w:bookmarkEnd w:id="3"/>
      <w:r w:rsidR="0024041E">
        <w:rPr>
          <w:rFonts w:ascii="Arial" w:hAnsi="Arial" w:cs="Arial"/>
        </w:rPr>
        <w:t>β</w:t>
      </w:r>
      <w:r w:rsidRPr="00ED5F22">
        <w:rPr>
          <w:rFonts w:ascii="Arial" w:hAnsi="Arial" w:cs="Arial"/>
        </w:rPr>
        <w:t>N.3463/2006</w:t>
      </w:r>
      <w:r w:rsidR="0024041E">
        <w:rPr>
          <w:rFonts w:ascii="Arial" w:hAnsi="Arial" w:cs="Arial"/>
        </w:rPr>
        <w:t>β</w:t>
      </w:r>
      <w:r w:rsidRPr="00ED5F22">
        <w:rPr>
          <w:rFonts w:ascii="Arial" w:hAnsi="Arial" w:cs="Arial"/>
        </w:rPr>
        <w:t>«Δημοτικός</w:t>
      </w:r>
      <w:r w:rsidR="0024041E">
        <w:rPr>
          <w:rFonts w:ascii="Arial" w:hAnsi="Arial" w:cs="Arial"/>
        </w:rPr>
        <w:t xml:space="preserve"> </w:t>
      </w:r>
      <w:r w:rsidRPr="00ED5F22">
        <w:rPr>
          <w:rFonts w:ascii="Arial" w:hAnsi="Arial" w:cs="Arial"/>
        </w:rPr>
        <w:t>και</w:t>
      </w:r>
      <w:r w:rsidR="0024041E">
        <w:rPr>
          <w:rFonts w:ascii="Arial" w:hAnsi="Arial" w:cs="Arial"/>
        </w:rPr>
        <w:t xml:space="preserve"> </w:t>
      </w:r>
      <w:r w:rsidRPr="00ED5F22">
        <w:rPr>
          <w:rFonts w:ascii="Arial" w:hAnsi="Arial" w:cs="Arial"/>
        </w:rPr>
        <w:t>Κοινοτικός</w:t>
      </w:r>
      <w:r w:rsidR="0024041E">
        <w:rPr>
          <w:rFonts w:ascii="Arial" w:hAnsi="Arial" w:cs="Arial"/>
        </w:rPr>
        <w:t xml:space="preserve"> </w:t>
      </w:r>
      <w:r w:rsidRPr="00ED5F22">
        <w:rPr>
          <w:rFonts w:ascii="Arial" w:hAnsi="Arial" w:cs="Arial"/>
        </w:rPr>
        <w:t>Κώδικας»</w:t>
      </w:r>
      <w:r w:rsidR="0024041E">
        <w:rPr>
          <w:rFonts w:ascii="Arial" w:hAnsi="Arial" w:cs="Arial"/>
        </w:rPr>
        <w:t xml:space="preserve"> </w:t>
      </w:r>
      <w:r w:rsidRPr="00ED5F22">
        <w:rPr>
          <w:rFonts w:ascii="Arial" w:hAnsi="Arial" w:cs="Arial"/>
        </w:rPr>
        <w:t>(ΦΕΚ</w:t>
      </w:r>
      <w:r w:rsidR="0024041E">
        <w:rPr>
          <w:rFonts w:ascii="Arial" w:hAnsi="Arial" w:cs="Arial"/>
        </w:rPr>
        <w:t xml:space="preserve"> </w:t>
      </w:r>
      <w:proofErr w:type="spellStart"/>
      <w:r w:rsidRPr="00ED5F22">
        <w:rPr>
          <w:rFonts w:ascii="Arial" w:hAnsi="Arial" w:cs="Arial"/>
        </w:rPr>
        <w:t>τ.Α΄</w:t>
      </w:r>
      <w:proofErr w:type="spellEnd"/>
      <w:r w:rsidR="0024041E">
        <w:rPr>
          <w:rFonts w:ascii="Arial" w:hAnsi="Arial" w:cs="Arial"/>
        </w:rPr>
        <w:t xml:space="preserve"> </w:t>
      </w:r>
      <w:r w:rsidRPr="00ED5F22">
        <w:rPr>
          <w:rFonts w:ascii="Arial" w:hAnsi="Arial" w:cs="Arial"/>
        </w:rPr>
        <w:t>114/2006).</w:t>
      </w:r>
    </w:p>
    <w:p w:rsidR="008D0EBF" w:rsidRPr="00ED5F22" w:rsidRDefault="008D0EBF" w:rsidP="00036D5E">
      <w:pPr>
        <w:pStyle w:val="a5"/>
        <w:numPr>
          <w:ilvl w:val="0"/>
          <w:numId w:val="7"/>
        </w:numPr>
        <w:tabs>
          <w:tab w:val="left" w:pos="1560"/>
        </w:tabs>
        <w:spacing w:before="133" w:line="360" w:lineRule="auto"/>
        <w:ind w:right="118"/>
        <w:rPr>
          <w:rFonts w:ascii="Arial" w:hAnsi="Arial" w:cs="Arial"/>
        </w:rPr>
      </w:pPr>
      <w:r w:rsidRPr="00ED5F22">
        <w:rPr>
          <w:rFonts w:ascii="Arial" w:hAnsi="Arial" w:cs="Arial"/>
        </w:rPr>
        <w:t>του Ν.3852/2010 «Νέα Αρχιτεκτονική της Αυτοδιοίκησης και της Αποκεντρωμένης</w:t>
      </w:r>
      <w:r w:rsidR="0024041E">
        <w:rPr>
          <w:rFonts w:ascii="Arial" w:hAnsi="Arial" w:cs="Arial"/>
        </w:rPr>
        <w:t xml:space="preserve"> </w:t>
      </w:r>
      <w:r w:rsidRPr="00ED5F22">
        <w:rPr>
          <w:rFonts w:ascii="Arial" w:hAnsi="Arial" w:cs="Arial"/>
        </w:rPr>
        <w:t>Διοίκησης</w:t>
      </w:r>
      <w:r w:rsidR="0024041E">
        <w:rPr>
          <w:rFonts w:ascii="Arial" w:hAnsi="Arial" w:cs="Arial"/>
        </w:rPr>
        <w:t xml:space="preserve"> – </w:t>
      </w:r>
      <w:r w:rsidRPr="00ED5F22">
        <w:rPr>
          <w:rFonts w:ascii="Arial" w:hAnsi="Arial" w:cs="Arial"/>
        </w:rPr>
        <w:t>Πρόγραμμα</w:t>
      </w:r>
      <w:r w:rsidR="0024041E">
        <w:rPr>
          <w:rFonts w:ascii="Arial" w:hAnsi="Arial" w:cs="Arial"/>
        </w:rPr>
        <w:t xml:space="preserve"> </w:t>
      </w:r>
      <w:r w:rsidRPr="00ED5F22">
        <w:rPr>
          <w:rFonts w:ascii="Arial" w:hAnsi="Arial" w:cs="Arial"/>
        </w:rPr>
        <w:t>Καλλικράτης»</w:t>
      </w:r>
      <w:r w:rsidR="0024041E">
        <w:rPr>
          <w:rFonts w:ascii="Arial" w:hAnsi="Arial" w:cs="Arial"/>
        </w:rPr>
        <w:t xml:space="preserve"> </w:t>
      </w:r>
      <w:r w:rsidRPr="00ED5F22">
        <w:rPr>
          <w:rFonts w:ascii="Arial" w:hAnsi="Arial" w:cs="Arial"/>
        </w:rPr>
        <w:t>(ΦΕΚ</w:t>
      </w:r>
      <w:r w:rsidR="0024041E">
        <w:rPr>
          <w:rFonts w:ascii="Arial" w:hAnsi="Arial" w:cs="Arial"/>
        </w:rPr>
        <w:t xml:space="preserve"> </w:t>
      </w:r>
      <w:proofErr w:type="spellStart"/>
      <w:r w:rsidRPr="00ED5F22">
        <w:rPr>
          <w:rFonts w:ascii="Arial" w:hAnsi="Arial" w:cs="Arial"/>
        </w:rPr>
        <w:t>τ.Α</w:t>
      </w:r>
      <w:proofErr w:type="spellEnd"/>
      <w:r w:rsidR="0024041E">
        <w:rPr>
          <w:rFonts w:ascii="Arial" w:hAnsi="Arial" w:cs="Arial"/>
        </w:rPr>
        <w:t xml:space="preserve"> 87/2010) </w:t>
      </w:r>
    </w:p>
    <w:p w:rsidR="008D0EBF" w:rsidRPr="00ED5F22" w:rsidRDefault="008D0EBF" w:rsidP="00036D5E">
      <w:pPr>
        <w:pStyle w:val="a5"/>
        <w:numPr>
          <w:ilvl w:val="0"/>
          <w:numId w:val="7"/>
        </w:numPr>
        <w:tabs>
          <w:tab w:val="left" w:pos="1560"/>
        </w:tabs>
        <w:spacing w:line="360" w:lineRule="auto"/>
        <w:ind w:right="115"/>
        <w:rPr>
          <w:rFonts w:ascii="Arial" w:hAnsi="Arial" w:cs="Arial"/>
        </w:rPr>
      </w:pPr>
      <w:r w:rsidRPr="00ED5F22">
        <w:rPr>
          <w:rFonts w:ascii="Arial" w:hAnsi="Arial" w:cs="Arial"/>
        </w:rPr>
        <w:t>του άρθρου 39 του Ν.4735/2020 «…Ρυθμίσεις για την αναπτυξιακή προοπτική και</w:t>
      </w:r>
      <w:r w:rsidR="0024041E">
        <w:rPr>
          <w:rFonts w:ascii="Arial" w:hAnsi="Arial" w:cs="Arial"/>
        </w:rPr>
        <w:t xml:space="preserve"> </w:t>
      </w:r>
      <w:r w:rsidRPr="00ED5F22">
        <w:rPr>
          <w:rFonts w:ascii="Arial" w:hAnsi="Arial" w:cs="Arial"/>
        </w:rPr>
        <w:t>την εύρυθμη</w:t>
      </w:r>
      <w:r w:rsidR="0024041E">
        <w:rPr>
          <w:rFonts w:ascii="Arial" w:hAnsi="Arial" w:cs="Arial"/>
        </w:rPr>
        <w:t xml:space="preserve"> </w:t>
      </w:r>
      <w:r w:rsidRPr="00ED5F22">
        <w:rPr>
          <w:rFonts w:ascii="Arial" w:hAnsi="Arial" w:cs="Arial"/>
        </w:rPr>
        <w:t>λειτουργία</w:t>
      </w:r>
      <w:r w:rsidR="0024041E">
        <w:rPr>
          <w:rFonts w:ascii="Arial" w:hAnsi="Arial" w:cs="Arial"/>
        </w:rPr>
        <w:t xml:space="preserve"> </w:t>
      </w:r>
      <w:r w:rsidRPr="00ED5F22">
        <w:rPr>
          <w:rFonts w:ascii="Arial" w:hAnsi="Arial" w:cs="Arial"/>
        </w:rPr>
        <w:t xml:space="preserve">των Οργανισμών Τοπικής Αυτοδιοίκηση και </w:t>
      </w:r>
      <w:r w:rsidR="0024041E">
        <w:rPr>
          <w:rFonts w:ascii="Arial" w:hAnsi="Arial" w:cs="Arial"/>
        </w:rPr>
        <w:t xml:space="preserve">άλλες </w:t>
      </w:r>
      <w:r w:rsidRPr="00ED5F22">
        <w:rPr>
          <w:rFonts w:ascii="Arial" w:hAnsi="Arial" w:cs="Arial"/>
        </w:rPr>
        <w:t xml:space="preserve">διατάξεις»(ΦΕΚ </w:t>
      </w:r>
      <w:proofErr w:type="spellStart"/>
      <w:r w:rsidRPr="00ED5F22">
        <w:rPr>
          <w:rFonts w:ascii="Arial" w:hAnsi="Arial" w:cs="Arial"/>
        </w:rPr>
        <w:t>τ.Α</w:t>
      </w:r>
      <w:proofErr w:type="spellEnd"/>
      <w:r w:rsidRPr="00ED5F22">
        <w:rPr>
          <w:rFonts w:ascii="Arial" w:hAnsi="Arial" w:cs="Arial"/>
        </w:rPr>
        <w:t>' 197/12-10-2020).</w:t>
      </w:r>
    </w:p>
    <w:p w:rsidR="00EE30A6" w:rsidRPr="00ED5F22" w:rsidRDefault="00EE30A6" w:rsidP="00036D5E">
      <w:pPr>
        <w:pStyle w:val="20"/>
        <w:numPr>
          <w:ilvl w:val="0"/>
          <w:numId w:val="7"/>
        </w:numPr>
        <w:shd w:val="clear" w:color="auto" w:fill="auto"/>
        <w:tabs>
          <w:tab w:val="left" w:pos="1616"/>
        </w:tabs>
        <w:spacing w:line="276" w:lineRule="auto"/>
        <w:rPr>
          <w:rFonts w:ascii="Arial" w:hAnsi="Arial" w:cs="Arial"/>
          <w:lang w:val="el-GR"/>
        </w:rPr>
      </w:pPr>
      <w:r w:rsidRPr="00ED5F22">
        <w:rPr>
          <w:rFonts w:ascii="Arial" w:hAnsi="Arial" w:cs="Arial"/>
          <w:lang w:val="el-GR"/>
        </w:rPr>
        <w:t xml:space="preserve">ΠΔ 696/74 </w:t>
      </w:r>
    </w:p>
    <w:p w:rsidR="00EE30A6" w:rsidRPr="00ED5F22" w:rsidRDefault="00EE30A6" w:rsidP="00DA6588">
      <w:pPr>
        <w:pStyle w:val="20"/>
        <w:shd w:val="clear" w:color="auto" w:fill="auto"/>
        <w:tabs>
          <w:tab w:val="left" w:pos="1616"/>
        </w:tabs>
        <w:spacing w:line="276" w:lineRule="auto"/>
        <w:ind w:left="720" w:firstLine="0"/>
        <w:rPr>
          <w:rFonts w:ascii="Arial" w:hAnsi="Arial" w:cs="Arial"/>
          <w:lang w:val="el-GR"/>
        </w:rPr>
      </w:pPr>
    </w:p>
    <w:p w:rsidR="0024041E" w:rsidRPr="00ED5F22" w:rsidRDefault="0024041E">
      <w:pPr>
        <w:pStyle w:val="a3"/>
        <w:rPr>
          <w:rFonts w:ascii="Arial" w:hAnsi="Arial" w:cs="Arial"/>
        </w:rPr>
      </w:pPr>
    </w:p>
    <w:p w:rsidR="00846EB4" w:rsidRPr="00ED5F22" w:rsidRDefault="007D24F9">
      <w:pPr>
        <w:pStyle w:val="1"/>
        <w:spacing w:before="171" w:line="267" w:lineRule="exact"/>
        <w:rPr>
          <w:rFonts w:ascii="Arial" w:hAnsi="Arial" w:cs="Arial"/>
          <w:u w:val="thick"/>
        </w:rPr>
      </w:pPr>
      <w:r>
        <w:rPr>
          <w:rFonts w:ascii="Arial" w:hAnsi="Arial" w:cs="Arial"/>
          <w:u w:val="thick"/>
        </w:rPr>
        <w:t>Άρθρο3</w:t>
      </w:r>
      <w:r w:rsidR="004615A8">
        <w:rPr>
          <w:rFonts w:ascii="Arial" w:hAnsi="Arial" w:cs="Arial"/>
          <w:u w:val="thick"/>
        </w:rPr>
        <w:t>:</w:t>
      </w:r>
      <w:r>
        <w:rPr>
          <w:rFonts w:ascii="Arial" w:hAnsi="Arial" w:cs="Arial"/>
          <w:u w:val="thick"/>
        </w:rPr>
        <w:t xml:space="preserve"> </w:t>
      </w:r>
      <w:r w:rsidR="00EB69C4" w:rsidRPr="00ED5F22">
        <w:rPr>
          <w:rFonts w:ascii="Arial" w:hAnsi="Arial" w:cs="Arial"/>
          <w:u w:val="thick"/>
        </w:rPr>
        <w:t>Τρόπος</w:t>
      </w:r>
      <w:r>
        <w:rPr>
          <w:rFonts w:ascii="Arial" w:hAnsi="Arial" w:cs="Arial"/>
          <w:u w:val="thick"/>
        </w:rPr>
        <w:t xml:space="preserve"> </w:t>
      </w:r>
      <w:r w:rsidR="00036D5E" w:rsidRPr="00ED5F22">
        <w:rPr>
          <w:rFonts w:ascii="Arial" w:hAnsi="Arial" w:cs="Arial"/>
          <w:u w:val="thick"/>
        </w:rPr>
        <w:t>εκτέλεσης</w:t>
      </w:r>
      <w:r>
        <w:rPr>
          <w:rFonts w:ascii="Arial" w:hAnsi="Arial" w:cs="Arial"/>
          <w:u w:val="thick"/>
        </w:rPr>
        <w:t xml:space="preserve"> της </w:t>
      </w:r>
      <w:r w:rsidR="00036D5E" w:rsidRPr="00ED5F22">
        <w:rPr>
          <w:rFonts w:ascii="Arial" w:hAnsi="Arial" w:cs="Arial"/>
          <w:u w:val="thick"/>
        </w:rPr>
        <w:t>μελέτη</w:t>
      </w:r>
      <w:r w:rsidR="00EB69C4" w:rsidRPr="00ED5F22">
        <w:rPr>
          <w:rFonts w:ascii="Arial" w:hAnsi="Arial" w:cs="Arial"/>
          <w:u w:val="thick"/>
        </w:rPr>
        <w:t>ς</w:t>
      </w:r>
    </w:p>
    <w:p w:rsidR="00036D5E" w:rsidRPr="00ED5F22" w:rsidRDefault="00036D5E">
      <w:pPr>
        <w:pStyle w:val="1"/>
        <w:spacing w:before="171" w:line="267" w:lineRule="exact"/>
        <w:rPr>
          <w:rFonts w:ascii="Arial" w:hAnsi="Arial" w:cs="Arial"/>
          <w:u w:val="none"/>
        </w:rPr>
      </w:pPr>
    </w:p>
    <w:p w:rsidR="00846EB4" w:rsidRPr="00ED5F22" w:rsidRDefault="00EB69C4">
      <w:pPr>
        <w:pStyle w:val="a3"/>
        <w:spacing w:line="360" w:lineRule="auto"/>
        <w:ind w:left="119" w:right="116" w:firstLine="719"/>
        <w:jc w:val="both"/>
        <w:rPr>
          <w:rFonts w:ascii="Arial" w:hAnsi="Arial" w:cs="Arial"/>
        </w:rPr>
      </w:pPr>
      <w:r w:rsidRPr="00ED5F22">
        <w:rPr>
          <w:rFonts w:ascii="Arial" w:hAnsi="Arial" w:cs="Arial"/>
        </w:rPr>
        <w:t>Η</w:t>
      </w:r>
      <w:r w:rsidR="0024041E">
        <w:rPr>
          <w:rFonts w:ascii="Arial" w:hAnsi="Arial" w:cs="Arial"/>
        </w:rPr>
        <w:t xml:space="preserve"> </w:t>
      </w:r>
      <w:r w:rsidRPr="00ED5F22">
        <w:rPr>
          <w:rFonts w:ascii="Arial" w:hAnsi="Arial" w:cs="Arial"/>
        </w:rPr>
        <w:t>εκτέλεση</w:t>
      </w:r>
      <w:r w:rsidR="0024041E">
        <w:rPr>
          <w:rFonts w:ascii="Arial" w:hAnsi="Arial" w:cs="Arial"/>
        </w:rPr>
        <w:t xml:space="preserve"> της </w:t>
      </w:r>
      <w:r w:rsidR="00036D5E" w:rsidRPr="00ED5F22">
        <w:rPr>
          <w:rFonts w:ascii="Arial" w:hAnsi="Arial" w:cs="Arial"/>
        </w:rPr>
        <w:t>μελέτης</w:t>
      </w:r>
      <w:r w:rsidR="0024041E">
        <w:rPr>
          <w:rFonts w:ascii="Arial" w:hAnsi="Arial" w:cs="Arial"/>
        </w:rPr>
        <w:t xml:space="preserve"> αυτής </w:t>
      </w:r>
      <w:r w:rsidRPr="00ED5F22">
        <w:rPr>
          <w:rFonts w:ascii="Arial" w:hAnsi="Arial" w:cs="Arial"/>
        </w:rPr>
        <w:t>θα</w:t>
      </w:r>
      <w:r w:rsidR="0024041E">
        <w:rPr>
          <w:rFonts w:ascii="Arial" w:hAnsi="Arial" w:cs="Arial"/>
        </w:rPr>
        <w:t xml:space="preserve"> </w:t>
      </w:r>
      <w:r w:rsidRPr="00ED5F22">
        <w:rPr>
          <w:rFonts w:ascii="Arial" w:hAnsi="Arial" w:cs="Arial"/>
        </w:rPr>
        <w:t>πραγματοποιηθεί</w:t>
      </w:r>
      <w:r w:rsidR="0024041E">
        <w:rPr>
          <w:rFonts w:ascii="Arial" w:hAnsi="Arial" w:cs="Arial"/>
        </w:rPr>
        <w:t xml:space="preserve"> </w:t>
      </w:r>
      <w:r w:rsidRPr="00ED5F22">
        <w:rPr>
          <w:rFonts w:ascii="Arial" w:hAnsi="Arial" w:cs="Arial"/>
          <w:b/>
        </w:rPr>
        <w:t>με</w:t>
      </w:r>
      <w:r w:rsidR="0024041E">
        <w:rPr>
          <w:rFonts w:ascii="Arial" w:hAnsi="Arial" w:cs="Arial"/>
          <w:b/>
        </w:rPr>
        <w:t xml:space="preserve"> </w:t>
      </w:r>
      <w:r w:rsidRPr="00ED5F22">
        <w:rPr>
          <w:rFonts w:ascii="Arial" w:hAnsi="Arial" w:cs="Arial"/>
          <w:b/>
        </w:rPr>
        <w:t>απ'</w:t>
      </w:r>
      <w:r w:rsidR="0024041E">
        <w:rPr>
          <w:rFonts w:ascii="Arial" w:hAnsi="Arial" w:cs="Arial"/>
          <w:b/>
        </w:rPr>
        <w:t xml:space="preserve"> </w:t>
      </w:r>
      <w:r w:rsidRPr="00ED5F22">
        <w:rPr>
          <w:rFonts w:ascii="Arial" w:hAnsi="Arial" w:cs="Arial"/>
          <w:b/>
        </w:rPr>
        <w:t>ευθείας</w:t>
      </w:r>
      <w:r w:rsidR="0024041E">
        <w:rPr>
          <w:rFonts w:ascii="Arial" w:hAnsi="Arial" w:cs="Arial"/>
          <w:b/>
        </w:rPr>
        <w:t xml:space="preserve"> </w:t>
      </w:r>
      <w:r w:rsidRPr="00ED5F22">
        <w:rPr>
          <w:rFonts w:ascii="Arial" w:hAnsi="Arial" w:cs="Arial"/>
          <w:b/>
        </w:rPr>
        <w:t>ανάθεση</w:t>
      </w:r>
      <w:r w:rsidRPr="00ED5F22">
        <w:rPr>
          <w:rFonts w:ascii="Arial" w:hAnsi="Arial" w:cs="Arial"/>
        </w:rPr>
        <w:t>,</w:t>
      </w:r>
      <w:r w:rsidR="0024041E">
        <w:rPr>
          <w:rFonts w:ascii="Arial" w:hAnsi="Arial" w:cs="Arial"/>
        </w:rPr>
        <w:t xml:space="preserve"> </w:t>
      </w:r>
      <w:r w:rsidR="00F273B6" w:rsidRPr="00ED5F22">
        <w:rPr>
          <w:rFonts w:ascii="Arial" w:hAnsi="Arial" w:cs="Arial"/>
        </w:rPr>
        <w:t>στο πλαίσιο των διατάξεων</w:t>
      </w:r>
      <w:r w:rsidR="00D5204F" w:rsidRPr="00ED5F22">
        <w:rPr>
          <w:rFonts w:ascii="Arial" w:hAnsi="Arial" w:cs="Arial"/>
        </w:rPr>
        <w:t xml:space="preserve"> της παρ</w:t>
      </w:r>
      <w:r w:rsidR="00D5204F" w:rsidRPr="00DA6588">
        <w:rPr>
          <w:rFonts w:ascii="Arial" w:hAnsi="Arial" w:cs="Arial"/>
          <w:highlight w:val="yellow"/>
        </w:rPr>
        <w:t>. 2γ του άρθρου 32  σε</w:t>
      </w:r>
      <w:r w:rsidR="00D5204F" w:rsidRPr="00ED5F22">
        <w:rPr>
          <w:rFonts w:ascii="Arial" w:hAnsi="Arial" w:cs="Arial"/>
        </w:rPr>
        <w:t xml:space="preserve"> συνδυασμό με αυτές του άρθρου </w:t>
      </w:r>
      <w:r w:rsidRPr="00ED5F22">
        <w:rPr>
          <w:rFonts w:ascii="Arial" w:hAnsi="Arial" w:cs="Arial"/>
        </w:rPr>
        <w:t>118</w:t>
      </w:r>
      <w:r w:rsidR="0024041E">
        <w:rPr>
          <w:rFonts w:ascii="Arial" w:hAnsi="Arial" w:cs="Arial"/>
        </w:rPr>
        <w:t xml:space="preserve"> </w:t>
      </w:r>
      <w:r w:rsidRPr="00ED5F22">
        <w:rPr>
          <w:rFonts w:ascii="Arial" w:hAnsi="Arial" w:cs="Arial"/>
        </w:rPr>
        <w:t>του</w:t>
      </w:r>
      <w:r w:rsidR="0024041E">
        <w:rPr>
          <w:rFonts w:ascii="Arial" w:hAnsi="Arial" w:cs="Arial"/>
        </w:rPr>
        <w:t xml:space="preserve"> </w:t>
      </w:r>
      <w:r w:rsidRPr="00ED5F22">
        <w:rPr>
          <w:rFonts w:ascii="Arial" w:hAnsi="Arial" w:cs="Arial"/>
        </w:rPr>
        <w:t>Ν.4412/2016</w:t>
      </w:r>
      <w:r w:rsidR="00D5204F" w:rsidRPr="00ED5F22">
        <w:rPr>
          <w:rFonts w:ascii="Arial" w:hAnsi="Arial" w:cs="Arial"/>
        </w:rPr>
        <w:t xml:space="preserve"> ως ισχύει</w:t>
      </w:r>
      <w:r w:rsidRPr="00ED5F22">
        <w:rPr>
          <w:rFonts w:ascii="Arial" w:hAnsi="Arial" w:cs="Arial"/>
        </w:rPr>
        <w:t>,</w:t>
      </w:r>
      <w:r w:rsidR="0024041E">
        <w:rPr>
          <w:rFonts w:ascii="Arial" w:hAnsi="Arial" w:cs="Arial"/>
        </w:rPr>
        <w:t xml:space="preserve"> </w:t>
      </w:r>
      <w:r w:rsidR="00F273B6" w:rsidRPr="00ED5F22">
        <w:rPr>
          <w:rFonts w:ascii="Arial" w:hAnsi="Arial" w:cs="Arial"/>
          <w:spacing w:val="-1"/>
        </w:rPr>
        <w:t xml:space="preserve">κατόπιν σχετικής πρόσκλησης </w:t>
      </w:r>
      <w:r w:rsidRPr="00ED5F22">
        <w:rPr>
          <w:rFonts w:ascii="Arial" w:hAnsi="Arial" w:cs="Arial"/>
        </w:rPr>
        <w:t>με</w:t>
      </w:r>
      <w:r w:rsidR="0024041E">
        <w:rPr>
          <w:rFonts w:ascii="Arial" w:hAnsi="Arial" w:cs="Arial"/>
        </w:rPr>
        <w:t xml:space="preserve"> </w:t>
      </w:r>
      <w:r w:rsidRPr="00ED5F22">
        <w:rPr>
          <w:rFonts w:ascii="Arial" w:hAnsi="Arial" w:cs="Arial"/>
        </w:rPr>
        <w:t>κριτήριο</w:t>
      </w:r>
      <w:r w:rsidR="00487A6A">
        <w:rPr>
          <w:rFonts w:ascii="Arial" w:hAnsi="Arial" w:cs="Arial"/>
        </w:rPr>
        <w:t xml:space="preserve"> </w:t>
      </w:r>
      <w:r w:rsidRPr="00ED5F22">
        <w:rPr>
          <w:rFonts w:ascii="Arial" w:hAnsi="Arial" w:cs="Arial"/>
        </w:rPr>
        <w:t>τη</w:t>
      </w:r>
      <w:r w:rsidR="0024041E">
        <w:rPr>
          <w:rFonts w:ascii="Arial" w:hAnsi="Arial" w:cs="Arial"/>
        </w:rPr>
        <w:t xml:space="preserve"> </w:t>
      </w:r>
      <w:r w:rsidRPr="00ED5F22">
        <w:rPr>
          <w:rFonts w:ascii="Arial" w:hAnsi="Arial" w:cs="Arial"/>
          <w:b/>
        </w:rPr>
        <w:t>χαμηλότερη</w:t>
      </w:r>
      <w:r w:rsidR="0024041E">
        <w:rPr>
          <w:rFonts w:ascii="Arial" w:hAnsi="Arial" w:cs="Arial"/>
          <w:b/>
        </w:rPr>
        <w:t xml:space="preserve"> </w:t>
      </w:r>
      <w:r w:rsidRPr="00ED5F22">
        <w:rPr>
          <w:rFonts w:ascii="Arial" w:hAnsi="Arial" w:cs="Arial"/>
          <w:b/>
        </w:rPr>
        <w:t>τιμή</w:t>
      </w:r>
      <w:r w:rsidRPr="00ED5F22">
        <w:rPr>
          <w:rFonts w:ascii="Arial" w:hAnsi="Arial" w:cs="Arial"/>
        </w:rPr>
        <w:t>,</w:t>
      </w:r>
      <w:r w:rsidR="00487A6A">
        <w:rPr>
          <w:rFonts w:ascii="Arial" w:hAnsi="Arial" w:cs="Arial"/>
        </w:rPr>
        <w:t xml:space="preserve"> </w:t>
      </w:r>
      <w:r w:rsidRPr="00ED5F22">
        <w:rPr>
          <w:rFonts w:ascii="Arial" w:hAnsi="Arial" w:cs="Arial"/>
        </w:rPr>
        <w:t>εφόσον</w:t>
      </w:r>
      <w:r w:rsidR="0024041E">
        <w:rPr>
          <w:rFonts w:ascii="Arial" w:hAnsi="Arial" w:cs="Arial"/>
        </w:rPr>
        <w:t xml:space="preserve"> όμως </w:t>
      </w:r>
      <w:r w:rsidRPr="00ED5F22">
        <w:rPr>
          <w:rFonts w:ascii="Arial" w:hAnsi="Arial" w:cs="Arial"/>
        </w:rPr>
        <w:t>πληρούνται</w:t>
      </w:r>
      <w:r w:rsidR="0024041E">
        <w:rPr>
          <w:rFonts w:ascii="Arial" w:hAnsi="Arial" w:cs="Arial"/>
        </w:rPr>
        <w:t xml:space="preserve"> </w:t>
      </w:r>
      <w:r w:rsidRPr="00ED5F22">
        <w:rPr>
          <w:rFonts w:ascii="Arial" w:hAnsi="Arial" w:cs="Arial"/>
        </w:rPr>
        <w:t>οι</w:t>
      </w:r>
      <w:r w:rsidR="0024041E">
        <w:rPr>
          <w:rFonts w:ascii="Arial" w:hAnsi="Arial" w:cs="Arial"/>
        </w:rPr>
        <w:t xml:space="preserve"> </w:t>
      </w:r>
      <w:r w:rsidRPr="00ED5F22">
        <w:rPr>
          <w:rFonts w:ascii="Arial" w:hAnsi="Arial" w:cs="Arial"/>
        </w:rPr>
        <w:t>τεχνικές προδιαγραφές</w:t>
      </w:r>
      <w:r w:rsidR="0024041E">
        <w:rPr>
          <w:rFonts w:ascii="Arial" w:hAnsi="Arial" w:cs="Arial"/>
        </w:rPr>
        <w:t xml:space="preserve"> </w:t>
      </w:r>
      <w:r w:rsidRPr="00ED5F22">
        <w:rPr>
          <w:rFonts w:ascii="Arial" w:hAnsi="Arial" w:cs="Arial"/>
        </w:rPr>
        <w:t>της υπηρεσίας.</w:t>
      </w:r>
    </w:p>
    <w:p w:rsidR="00F273B6" w:rsidRPr="00ED5F22" w:rsidRDefault="00F273B6">
      <w:pPr>
        <w:pStyle w:val="a3"/>
        <w:spacing w:line="360" w:lineRule="auto"/>
        <w:ind w:left="119" w:right="116" w:firstLine="719"/>
        <w:jc w:val="both"/>
        <w:rPr>
          <w:rFonts w:ascii="Arial" w:hAnsi="Arial" w:cs="Arial"/>
        </w:rPr>
      </w:pPr>
    </w:p>
    <w:p w:rsidR="00846EB4" w:rsidRPr="00ED5F22" w:rsidRDefault="00EB69C4">
      <w:pPr>
        <w:pStyle w:val="a3"/>
        <w:spacing w:before="1" w:line="360" w:lineRule="auto"/>
        <w:ind w:left="119"/>
        <w:rPr>
          <w:rFonts w:ascii="Arial" w:hAnsi="Arial" w:cs="Arial"/>
        </w:rPr>
      </w:pPr>
      <w:r w:rsidRPr="00ED5F22">
        <w:rPr>
          <w:rFonts w:ascii="Arial" w:hAnsi="Arial" w:cs="Arial"/>
        </w:rPr>
        <w:t>Τα</w:t>
      </w:r>
      <w:r w:rsidR="0024041E">
        <w:rPr>
          <w:rFonts w:ascii="Arial" w:hAnsi="Arial" w:cs="Arial"/>
        </w:rPr>
        <w:t xml:space="preserve"> </w:t>
      </w:r>
      <w:r w:rsidRPr="00ED5F22">
        <w:rPr>
          <w:rFonts w:ascii="Arial" w:hAnsi="Arial" w:cs="Arial"/>
        </w:rPr>
        <w:t>τεύχη,</w:t>
      </w:r>
      <w:r w:rsidR="0024041E">
        <w:rPr>
          <w:rFonts w:ascii="Arial" w:hAnsi="Arial" w:cs="Arial"/>
        </w:rPr>
        <w:t xml:space="preserve"> </w:t>
      </w:r>
      <w:r w:rsidRPr="00ED5F22">
        <w:rPr>
          <w:rFonts w:ascii="Arial" w:hAnsi="Arial" w:cs="Arial"/>
        </w:rPr>
        <w:t>που</w:t>
      </w:r>
      <w:r w:rsidR="0024041E">
        <w:rPr>
          <w:rFonts w:ascii="Arial" w:hAnsi="Arial" w:cs="Arial"/>
        </w:rPr>
        <w:t xml:space="preserve"> </w:t>
      </w:r>
      <w:r w:rsidRPr="00ED5F22">
        <w:rPr>
          <w:rFonts w:ascii="Arial" w:hAnsi="Arial" w:cs="Arial"/>
        </w:rPr>
        <w:t>αποτελούν</w:t>
      </w:r>
      <w:r w:rsidR="0024041E">
        <w:rPr>
          <w:rFonts w:ascii="Arial" w:hAnsi="Arial" w:cs="Arial"/>
        </w:rPr>
        <w:t xml:space="preserve"> </w:t>
      </w:r>
      <w:r w:rsidRPr="00ED5F22">
        <w:rPr>
          <w:rFonts w:ascii="Arial" w:hAnsi="Arial" w:cs="Arial"/>
        </w:rPr>
        <w:t>τα</w:t>
      </w:r>
      <w:r w:rsidR="0024041E">
        <w:rPr>
          <w:rFonts w:ascii="Arial" w:hAnsi="Arial" w:cs="Arial"/>
        </w:rPr>
        <w:t xml:space="preserve"> </w:t>
      </w:r>
      <w:r w:rsidRPr="00ED5F22">
        <w:rPr>
          <w:rFonts w:ascii="Arial" w:hAnsi="Arial" w:cs="Arial"/>
        </w:rPr>
        <w:t>συμβατικά</w:t>
      </w:r>
      <w:r w:rsidR="0024041E">
        <w:rPr>
          <w:rFonts w:ascii="Arial" w:hAnsi="Arial" w:cs="Arial"/>
        </w:rPr>
        <w:t xml:space="preserve"> </w:t>
      </w:r>
      <w:r w:rsidRPr="00ED5F22">
        <w:rPr>
          <w:rFonts w:ascii="Arial" w:hAnsi="Arial" w:cs="Arial"/>
        </w:rPr>
        <w:t>στοιχεία</w:t>
      </w:r>
      <w:r w:rsidR="0024041E">
        <w:rPr>
          <w:rFonts w:ascii="Arial" w:hAnsi="Arial" w:cs="Arial"/>
        </w:rPr>
        <w:t xml:space="preserve"> της </w:t>
      </w:r>
      <w:r w:rsidR="00036D5E" w:rsidRPr="00ED5F22">
        <w:rPr>
          <w:rFonts w:ascii="Arial" w:hAnsi="Arial" w:cs="Arial"/>
        </w:rPr>
        <w:t>μελέτης</w:t>
      </w:r>
      <w:r w:rsidRPr="00ED5F22">
        <w:rPr>
          <w:rFonts w:ascii="Arial" w:hAnsi="Arial" w:cs="Arial"/>
        </w:rPr>
        <w:t>,</w:t>
      </w:r>
      <w:r w:rsidR="0024041E">
        <w:rPr>
          <w:rFonts w:ascii="Arial" w:hAnsi="Arial" w:cs="Arial"/>
        </w:rPr>
        <w:t xml:space="preserve"> είναι</w:t>
      </w:r>
      <w:r w:rsidR="00FF68B9">
        <w:rPr>
          <w:rFonts w:ascii="Arial" w:hAnsi="Arial" w:cs="Arial"/>
        </w:rPr>
        <w:t xml:space="preserve"> </w:t>
      </w:r>
      <w:r w:rsidR="0024041E">
        <w:rPr>
          <w:rFonts w:ascii="Arial" w:hAnsi="Arial" w:cs="Arial"/>
        </w:rPr>
        <w:t xml:space="preserve"> </w:t>
      </w:r>
      <w:r w:rsidRPr="00ED5F22">
        <w:rPr>
          <w:rFonts w:ascii="Arial" w:hAnsi="Arial" w:cs="Arial"/>
        </w:rPr>
        <w:t>κατά</w:t>
      </w:r>
      <w:r w:rsidR="0024041E">
        <w:rPr>
          <w:rFonts w:ascii="Arial" w:hAnsi="Arial" w:cs="Arial"/>
        </w:rPr>
        <w:t xml:space="preserve"> </w:t>
      </w:r>
      <w:r w:rsidRPr="00ED5F22">
        <w:rPr>
          <w:rFonts w:ascii="Arial" w:hAnsi="Arial" w:cs="Arial"/>
        </w:rPr>
        <w:t>σειρά</w:t>
      </w:r>
      <w:r w:rsidR="0024041E">
        <w:rPr>
          <w:rFonts w:ascii="Arial" w:hAnsi="Arial" w:cs="Arial"/>
        </w:rPr>
        <w:t xml:space="preserve"> </w:t>
      </w:r>
      <w:r w:rsidRPr="00ED5F22">
        <w:rPr>
          <w:rFonts w:ascii="Arial" w:hAnsi="Arial" w:cs="Arial"/>
        </w:rPr>
        <w:t>ισχύος</w:t>
      </w:r>
      <w:r w:rsidR="0024041E">
        <w:rPr>
          <w:rFonts w:ascii="Arial" w:hAnsi="Arial" w:cs="Arial"/>
        </w:rPr>
        <w:t xml:space="preserve"> </w:t>
      </w:r>
      <w:r w:rsidRPr="00ED5F22">
        <w:rPr>
          <w:rFonts w:ascii="Arial" w:hAnsi="Arial" w:cs="Arial"/>
        </w:rPr>
        <w:t>τα</w:t>
      </w:r>
      <w:r w:rsidR="0024041E">
        <w:rPr>
          <w:rFonts w:ascii="Arial" w:hAnsi="Arial" w:cs="Arial"/>
        </w:rPr>
        <w:t xml:space="preserve"> </w:t>
      </w:r>
      <w:r w:rsidRPr="00ED5F22">
        <w:rPr>
          <w:rFonts w:ascii="Arial" w:hAnsi="Arial" w:cs="Arial"/>
        </w:rPr>
        <w:t>κατωτέρω:</w:t>
      </w:r>
    </w:p>
    <w:p w:rsidR="00846EB4" w:rsidRPr="00ED5F22" w:rsidRDefault="00EB69C4">
      <w:pPr>
        <w:pStyle w:val="a5"/>
        <w:numPr>
          <w:ilvl w:val="0"/>
          <w:numId w:val="1"/>
        </w:numPr>
        <w:tabs>
          <w:tab w:val="left" w:pos="403"/>
        </w:tabs>
        <w:spacing w:line="267" w:lineRule="exact"/>
        <w:rPr>
          <w:rFonts w:ascii="Arial" w:hAnsi="Arial" w:cs="Arial"/>
        </w:rPr>
      </w:pPr>
      <w:r w:rsidRPr="00ED5F22">
        <w:rPr>
          <w:rFonts w:ascii="Arial" w:hAnsi="Arial" w:cs="Arial"/>
        </w:rPr>
        <w:t>Η</w:t>
      </w:r>
      <w:r w:rsidR="0024041E">
        <w:rPr>
          <w:rFonts w:ascii="Arial" w:hAnsi="Arial" w:cs="Arial"/>
        </w:rPr>
        <w:t xml:space="preserve"> </w:t>
      </w:r>
      <w:r w:rsidRPr="00ED5F22">
        <w:rPr>
          <w:rFonts w:ascii="Arial" w:hAnsi="Arial" w:cs="Arial"/>
        </w:rPr>
        <w:t>Σύμβαση.</w:t>
      </w:r>
    </w:p>
    <w:p w:rsidR="00846EB4" w:rsidRPr="00ED5F22" w:rsidRDefault="00EB69C4">
      <w:pPr>
        <w:pStyle w:val="a5"/>
        <w:numPr>
          <w:ilvl w:val="0"/>
          <w:numId w:val="1"/>
        </w:numPr>
        <w:tabs>
          <w:tab w:val="left" w:pos="403"/>
        </w:tabs>
        <w:spacing w:before="134"/>
        <w:rPr>
          <w:rFonts w:ascii="Arial" w:hAnsi="Arial" w:cs="Arial"/>
        </w:rPr>
      </w:pPr>
      <w:r w:rsidRPr="00ED5F22">
        <w:rPr>
          <w:rFonts w:ascii="Arial" w:hAnsi="Arial" w:cs="Arial"/>
        </w:rPr>
        <w:t>Η παρούσα Γενική</w:t>
      </w:r>
      <w:r w:rsidR="0024041E">
        <w:rPr>
          <w:rFonts w:ascii="Arial" w:hAnsi="Arial" w:cs="Arial"/>
        </w:rPr>
        <w:t xml:space="preserve"> </w:t>
      </w:r>
      <w:r w:rsidRPr="00ED5F22">
        <w:rPr>
          <w:rFonts w:ascii="Arial" w:hAnsi="Arial" w:cs="Arial"/>
        </w:rPr>
        <w:t>και</w:t>
      </w:r>
      <w:r w:rsidR="0024041E">
        <w:rPr>
          <w:rFonts w:ascii="Arial" w:hAnsi="Arial" w:cs="Arial"/>
        </w:rPr>
        <w:t xml:space="preserve"> </w:t>
      </w:r>
      <w:r w:rsidRPr="00ED5F22">
        <w:rPr>
          <w:rFonts w:ascii="Arial" w:hAnsi="Arial" w:cs="Arial"/>
        </w:rPr>
        <w:t>Ειδική</w:t>
      </w:r>
      <w:r w:rsidR="0024041E">
        <w:rPr>
          <w:rFonts w:ascii="Arial" w:hAnsi="Arial" w:cs="Arial"/>
        </w:rPr>
        <w:t xml:space="preserve"> </w:t>
      </w:r>
      <w:r w:rsidRPr="00ED5F22">
        <w:rPr>
          <w:rFonts w:ascii="Arial" w:hAnsi="Arial" w:cs="Arial"/>
        </w:rPr>
        <w:t>Συγγραφή</w:t>
      </w:r>
      <w:r w:rsidR="0024041E">
        <w:rPr>
          <w:rFonts w:ascii="Arial" w:hAnsi="Arial" w:cs="Arial"/>
        </w:rPr>
        <w:t xml:space="preserve"> </w:t>
      </w:r>
      <w:r w:rsidRPr="00ED5F22">
        <w:rPr>
          <w:rFonts w:ascii="Arial" w:hAnsi="Arial" w:cs="Arial"/>
        </w:rPr>
        <w:t>Υποχρεώσεων.</w:t>
      </w:r>
    </w:p>
    <w:p w:rsidR="00846EB4" w:rsidRPr="00ED5F22" w:rsidRDefault="00EB69C4">
      <w:pPr>
        <w:pStyle w:val="a5"/>
        <w:numPr>
          <w:ilvl w:val="0"/>
          <w:numId w:val="1"/>
        </w:numPr>
        <w:tabs>
          <w:tab w:val="left" w:pos="403"/>
        </w:tabs>
        <w:spacing w:before="133"/>
        <w:rPr>
          <w:rFonts w:ascii="Arial" w:hAnsi="Arial" w:cs="Arial"/>
        </w:rPr>
      </w:pPr>
      <w:r w:rsidRPr="00ED5F22">
        <w:rPr>
          <w:rFonts w:ascii="Arial" w:hAnsi="Arial" w:cs="Arial"/>
        </w:rPr>
        <w:t>Η</w:t>
      </w:r>
      <w:r w:rsidR="0024041E">
        <w:rPr>
          <w:rFonts w:ascii="Arial" w:hAnsi="Arial" w:cs="Arial"/>
        </w:rPr>
        <w:t xml:space="preserve"> </w:t>
      </w:r>
      <w:r w:rsidRPr="00ED5F22">
        <w:rPr>
          <w:rFonts w:ascii="Arial" w:hAnsi="Arial" w:cs="Arial"/>
        </w:rPr>
        <w:t>Τεχνική</w:t>
      </w:r>
      <w:r w:rsidR="0024041E">
        <w:rPr>
          <w:rFonts w:ascii="Arial" w:hAnsi="Arial" w:cs="Arial"/>
        </w:rPr>
        <w:t xml:space="preserve"> </w:t>
      </w:r>
      <w:r w:rsidRPr="00ED5F22">
        <w:rPr>
          <w:rFonts w:ascii="Arial" w:hAnsi="Arial" w:cs="Arial"/>
        </w:rPr>
        <w:t>Έκθεση.</w:t>
      </w:r>
    </w:p>
    <w:p w:rsidR="00846EB4" w:rsidRPr="00ED5F22" w:rsidRDefault="00EB69C4">
      <w:pPr>
        <w:pStyle w:val="a5"/>
        <w:numPr>
          <w:ilvl w:val="0"/>
          <w:numId w:val="1"/>
        </w:numPr>
        <w:tabs>
          <w:tab w:val="left" w:pos="403"/>
        </w:tabs>
        <w:spacing w:before="133"/>
        <w:rPr>
          <w:rFonts w:ascii="Arial" w:hAnsi="Arial" w:cs="Arial"/>
        </w:rPr>
      </w:pPr>
      <w:r w:rsidRPr="00ED5F22">
        <w:rPr>
          <w:rFonts w:ascii="Arial" w:hAnsi="Arial" w:cs="Arial"/>
        </w:rPr>
        <w:t>Η</w:t>
      </w:r>
      <w:r w:rsidR="0024041E">
        <w:rPr>
          <w:rFonts w:ascii="Arial" w:hAnsi="Arial" w:cs="Arial"/>
        </w:rPr>
        <w:t xml:space="preserve"> </w:t>
      </w:r>
      <w:r w:rsidRPr="00ED5F22">
        <w:rPr>
          <w:rFonts w:ascii="Arial" w:hAnsi="Arial" w:cs="Arial"/>
        </w:rPr>
        <w:t>Προσφορά</w:t>
      </w:r>
      <w:r w:rsidR="0024041E">
        <w:rPr>
          <w:rFonts w:ascii="Arial" w:hAnsi="Arial" w:cs="Arial"/>
        </w:rPr>
        <w:t xml:space="preserve"> </w:t>
      </w:r>
      <w:r w:rsidRPr="00ED5F22">
        <w:rPr>
          <w:rFonts w:ascii="Arial" w:hAnsi="Arial" w:cs="Arial"/>
        </w:rPr>
        <w:t>του</w:t>
      </w:r>
      <w:r w:rsidR="0024041E">
        <w:rPr>
          <w:rFonts w:ascii="Arial" w:hAnsi="Arial" w:cs="Arial"/>
        </w:rPr>
        <w:t xml:space="preserve"> </w:t>
      </w:r>
      <w:r w:rsidRPr="00ED5F22">
        <w:rPr>
          <w:rFonts w:ascii="Arial" w:hAnsi="Arial" w:cs="Arial"/>
        </w:rPr>
        <w:t>ενδιαφερομένου.</w:t>
      </w:r>
    </w:p>
    <w:p w:rsidR="00846EB4" w:rsidRPr="00ED5F22" w:rsidRDefault="00EB69C4">
      <w:pPr>
        <w:pStyle w:val="a3"/>
        <w:spacing w:before="134"/>
        <w:ind w:left="119"/>
        <w:rPr>
          <w:rFonts w:ascii="Arial" w:hAnsi="Arial" w:cs="Arial"/>
        </w:rPr>
      </w:pPr>
      <w:r w:rsidRPr="00ED5F22">
        <w:rPr>
          <w:rFonts w:ascii="Arial" w:hAnsi="Arial" w:cs="Arial"/>
        </w:rPr>
        <w:t>ν. Οι</w:t>
      </w:r>
      <w:r w:rsidR="0024041E">
        <w:rPr>
          <w:rFonts w:ascii="Arial" w:hAnsi="Arial" w:cs="Arial"/>
        </w:rPr>
        <w:t xml:space="preserve"> </w:t>
      </w:r>
      <w:r w:rsidRPr="00ED5F22">
        <w:rPr>
          <w:rFonts w:ascii="Arial" w:hAnsi="Arial" w:cs="Arial"/>
        </w:rPr>
        <w:t>Προδιαγραφές</w:t>
      </w:r>
      <w:r w:rsidR="0024041E">
        <w:rPr>
          <w:rFonts w:ascii="Arial" w:hAnsi="Arial" w:cs="Arial"/>
        </w:rPr>
        <w:t xml:space="preserve"> </w:t>
      </w:r>
      <w:r w:rsidRPr="00ED5F22">
        <w:rPr>
          <w:rFonts w:ascii="Arial" w:hAnsi="Arial" w:cs="Arial"/>
        </w:rPr>
        <w:t>που απαιτούνται</w:t>
      </w:r>
      <w:r w:rsidR="0024041E">
        <w:rPr>
          <w:rFonts w:ascii="Arial" w:hAnsi="Arial" w:cs="Arial"/>
        </w:rPr>
        <w:t xml:space="preserve"> </w:t>
      </w:r>
      <w:r w:rsidRPr="00ED5F22">
        <w:rPr>
          <w:rFonts w:ascii="Arial" w:hAnsi="Arial" w:cs="Arial"/>
        </w:rPr>
        <w:t>για</w:t>
      </w:r>
      <w:r w:rsidR="0024041E">
        <w:rPr>
          <w:rFonts w:ascii="Arial" w:hAnsi="Arial" w:cs="Arial"/>
        </w:rPr>
        <w:t xml:space="preserve"> </w:t>
      </w:r>
      <w:r w:rsidRPr="00ED5F22">
        <w:rPr>
          <w:rFonts w:ascii="Arial" w:hAnsi="Arial" w:cs="Arial"/>
        </w:rPr>
        <w:t>τη</w:t>
      </w:r>
      <w:r w:rsidR="0024041E">
        <w:rPr>
          <w:rFonts w:ascii="Arial" w:hAnsi="Arial" w:cs="Arial"/>
        </w:rPr>
        <w:t xml:space="preserve"> </w:t>
      </w:r>
      <w:r w:rsidRPr="00ED5F22">
        <w:rPr>
          <w:rFonts w:ascii="Arial" w:hAnsi="Arial" w:cs="Arial"/>
        </w:rPr>
        <w:t xml:space="preserve">συγκεκριμένη </w:t>
      </w:r>
      <w:r w:rsidR="00036D5E" w:rsidRPr="00ED5F22">
        <w:rPr>
          <w:rFonts w:ascii="Arial" w:hAnsi="Arial" w:cs="Arial"/>
        </w:rPr>
        <w:t>μελέτη</w:t>
      </w:r>
      <w:r w:rsidRPr="00ED5F22">
        <w:rPr>
          <w:rFonts w:ascii="Arial" w:hAnsi="Arial" w:cs="Arial"/>
        </w:rPr>
        <w:t>.</w:t>
      </w:r>
    </w:p>
    <w:p w:rsidR="00846EB4" w:rsidRPr="00ED5F22" w:rsidRDefault="00846EB4">
      <w:pPr>
        <w:pStyle w:val="a3"/>
        <w:spacing w:before="1"/>
        <w:rPr>
          <w:rFonts w:ascii="Arial" w:hAnsi="Arial" w:cs="Arial"/>
        </w:rPr>
      </w:pPr>
    </w:p>
    <w:p w:rsidR="00846EB4" w:rsidRPr="00ED5F22" w:rsidRDefault="007D24F9">
      <w:pPr>
        <w:pStyle w:val="1"/>
        <w:rPr>
          <w:rFonts w:ascii="Arial" w:hAnsi="Arial" w:cs="Arial"/>
          <w:u w:val="thick"/>
        </w:rPr>
      </w:pPr>
      <w:r>
        <w:rPr>
          <w:rFonts w:ascii="Arial" w:hAnsi="Arial" w:cs="Arial"/>
          <w:u w:val="thick"/>
        </w:rPr>
        <w:t>Άρθρο4</w:t>
      </w:r>
      <w:r w:rsidR="004615A8">
        <w:rPr>
          <w:rFonts w:ascii="Arial" w:hAnsi="Arial" w:cs="Arial"/>
          <w:u w:val="thick"/>
        </w:rPr>
        <w:t>:</w:t>
      </w:r>
      <w:r>
        <w:rPr>
          <w:rFonts w:ascii="Arial" w:hAnsi="Arial" w:cs="Arial"/>
          <w:u w:val="thick"/>
        </w:rPr>
        <w:t xml:space="preserve"> </w:t>
      </w:r>
      <w:r w:rsidR="00EB69C4" w:rsidRPr="00ED5F22">
        <w:rPr>
          <w:rFonts w:ascii="Arial" w:hAnsi="Arial" w:cs="Arial"/>
          <w:u w:val="thick"/>
        </w:rPr>
        <w:t>Τρόπος</w:t>
      </w:r>
      <w:r w:rsidR="002001C6">
        <w:rPr>
          <w:rFonts w:ascii="Arial" w:hAnsi="Arial" w:cs="Arial"/>
          <w:u w:val="thick"/>
        </w:rPr>
        <w:t xml:space="preserve"> </w:t>
      </w:r>
      <w:r w:rsidR="00EB69C4" w:rsidRPr="00ED5F22">
        <w:rPr>
          <w:rFonts w:ascii="Arial" w:hAnsi="Arial" w:cs="Arial"/>
          <w:u w:val="thick"/>
        </w:rPr>
        <w:t>πληρωμής</w:t>
      </w:r>
      <w:r w:rsidR="002001C6">
        <w:rPr>
          <w:rFonts w:ascii="Arial" w:hAnsi="Arial" w:cs="Arial"/>
          <w:u w:val="thick"/>
        </w:rPr>
        <w:t xml:space="preserve"> </w:t>
      </w:r>
      <w:r w:rsidR="00EB69C4" w:rsidRPr="00ED5F22">
        <w:rPr>
          <w:rFonts w:ascii="Arial" w:hAnsi="Arial" w:cs="Arial"/>
          <w:u w:val="thick"/>
        </w:rPr>
        <w:t>-</w:t>
      </w:r>
      <w:r w:rsidR="002001C6">
        <w:rPr>
          <w:rFonts w:ascii="Arial" w:hAnsi="Arial" w:cs="Arial"/>
          <w:u w:val="thick"/>
        </w:rPr>
        <w:t xml:space="preserve"> </w:t>
      </w:r>
      <w:r w:rsidR="00EB69C4" w:rsidRPr="00ED5F22">
        <w:rPr>
          <w:rFonts w:ascii="Arial" w:hAnsi="Arial" w:cs="Arial"/>
          <w:u w:val="thick"/>
        </w:rPr>
        <w:t>απαιτούμενα</w:t>
      </w:r>
      <w:r>
        <w:rPr>
          <w:rFonts w:ascii="Arial" w:hAnsi="Arial" w:cs="Arial"/>
          <w:u w:val="thick"/>
        </w:rPr>
        <w:t xml:space="preserve"> </w:t>
      </w:r>
      <w:r w:rsidR="00EB69C4" w:rsidRPr="00ED5F22">
        <w:rPr>
          <w:rFonts w:ascii="Arial" w:hAnsi="Arial" w:cs="Arial"/>
          <w:u w:val="thick"/>
        </w:rPr>
        <w:t>δικαιολογητικά</w:t>
      </w:r>
      <w:r>
        <w:rPr>
          <w:rFonts w:ascii="Arial" w:hAnsi="Arial" w:cs="Arial"/>
          <w:u w:val="thick"/>
        </w:rPr>
        <w:t xml:space="preserve"> </w:t>
      </w:r>
      <w:r w:rsidR="00EB69C4" w:rsidRPr="00ED5F22">
        <w:rPr>
          <w:rFonts w:ascii="Arial" w:hAnsi="Arial" w:cs="Arial"/>
          <w:u w:val="thick"/>
        </w:rPr>
        <w:t>για</w:t>
      </w:r>
      <w:r>
        <w:rPr>
          <w:rFonts w:ascii="Arial" w:hAnsi="Arial" w:cs="Arial"/>
          <w:u w:val="thick"/>
        </w:rPr>
        <w:t xml:space="preserve"> </w:t>
      </w:r>
      <w:r w:rsidR="00EB69C4" w:rsidRPr="00ED5F22">
        <w:rPr>
          <w:rFonts w:ascii="Arial" w:hAnsi="Arial" w:cs="Arial"/>
          <w:u w:val="thick"/>
        </w:rPr>
        <w:t>πληρωμή</w:t>
      </w:r>
    </w:p>
    <w:p w:rsidR="00957556" w:rsidRPr="00ED5F22" w:rsidRDefault="00957556">
      <w:pPr>
        <w:pStyle w:val="1"/>
        <w:rPr>
          <w:rFonts w:ascii="Arial" w:hAnsi="Arial" w:cs="Arial"/>
          <w:u w:val="none"/>
        </w:rPr>
      </w:pPr>
    </w:p>
    <w:p w:rsidR="00846EB4" w:rsidRPr="00ED5F22" w:rsidRDefault="00EB69C4" w:rsidP="00F273B6">
      <w:pPr>
        <w:pStyle w:val="a3"/>
        <w:spacing w:before="134" w:line="360" w:lineRule="auto"/>
        <w:ind w:left="119" w:right="114"/>
        <w:jc w:val="both"/>
        <w:rPr>
          <w:rFonts w:ascii="Arial" w:hAnsi="Arial" w:cs="Arial"/>
        </w:rPr>
      </w:pPr>
      <w:r w:rsidRPr="00ED5F22">
        <w:rPr>
          <w:rFonts w:ascii="Arial" w:hAnsi="Arial" w:cs="Arial"/>
        </w:rPr>
        <w:t>Το συμβατικό τίμημ</w:t>
      </w:r>
      <w:r w:rsidR="00FF68B9">
        <w:rPr>
          <w:rFonts w:ascii="Arial" w:hAnsi="Arial" w:cs="Arial"/>
        </w:rPr>
        <w:t xml:space="preserve">α θα καταβάλλεται στον ανάδοχο </w:t>
      </w:r>
      <w:r w:rsidRPr="00ED5F22">
        <w:rPr>
          <w:rFonts w:ascii="Arial" w:hAnsi="Arial" w:cs="Arial"/>
        </w:rPr>
        <w:t>μετά την παραλαβή των</w:t>
      </w:r>
      <w:r w:rsidR="0024041E">
        <w:rPr>
          <w:rFonts w:ascii="Arial" w:hAnsi="Arial" w:cs="Arial"/>
        </w:rPr>
        <w:t xml:space="preserve"> </w:t>
      </w:r>
      <w:r w:rsidRPr="00ED5F22">
        <w:rPr>
          <w:rFonts w:ascii="Arial" w:hAnsi="Arial" w:cs="Arial"/>
        </w:rPr>
        <w:t>υπηρεσιών</w:t>
      </w:r>
      <w:r w:rsidR="0024041E">
        <w:rPr>
          <w:rFonts w:ascii="Arial" w:hAnsi="Arial" w:cs="Arial"/>
        </w:rPr>
        <w:t xml:space="preserve"> </w:t>
      </w:r>
      <w:r w:rsidRPr="00ED5F22">
        <w:rPr>
          <w:rFonts w:ascii="Arial" w:hAnsi="Arial" w:cs="Arial"/>
        </w:rPr>
        <w:t>από</w:t>
      </w:r>
      <w:r w:rsidR="0024041E">
        <w:rPr>
          <w:rFonts w:ascii="Arial" w:hAnsi="Arial" w:cs="Arial"/>
        </w:rPr>
        <w:t xml:space="preserve"> </w:t>
      </w:r>
      <w:r w:rsidRPr="00ED5F22">
        <w:rPr>
          <w:rFonts w:ascii="Arial" w:hAnsi="Arial" w:cs="Arial"/>
        </w:rPr>
        <w:t>την</w:t>
      </w:r>
      <w:r w:rsidR="0024041E">
        <w:rPr>
          <w:rFonts w:ascii="Arial" w:hAnsi="Arial" w:cs="Arial"/>
        </w:rPr>
        <w:t xml:space="preserve"> </w:t>
      </w:r>
      <w:r w:rsidRPr="00ED5F22">
        <w:rPr>
          <w:rFonts w:ascii="Arial" w:hAnsi="Arial" w:cs="Arial"/>
        </w:rPr>
        <w:t>αρμόδια</w:t>
      </w:r>
      <w:r w:rsidR="0024041E">
        <w:rPr>
          <w:rFonts w:ascii="Arial" w:hAnsi="Arial" w:cs="Arial"/>
        </w:rPr>
        <w:t xml:space="preserve"> </w:t>
      </w:r>
      <w:r w:rsidRPr="00ED5F22">
        <w:rPr>
          <w:rFonts w:ascii="Arial" w:hAnsi="Arial" w:cs="Arial"/>
        </w:rPr>
        <w:t>επιτροπή,</w:t>
      </w:r>
      <w:r w:rsidR="0024041E">
        <w:rPr>
          <w:rFonts w:ascii="Arial" w:hAnsi="Arial" w:cs="Arial"/>
        </w:rPr>
        <w:t xml:space="preserve"> </w:t>
      </w:r>
      <w:r w:rsidRPr="00ED5F22">
        <w:rPr>
          <w:rFonts w:ascii="Arial" w:hAnsi="Arial" w:cs="Arial"/>
        </w:rPr>
        <w:t>την</w:t>
      </w:r>
      <w:r w:rsidR="0024041E">
        <w:rPr>
          <w:rFonts w:ascii="Arial" w:hAnsi="Arial" w:cs="Arial"/>
        </w:rPr>
        <w:t xml:space="preserve"> </w:t>
      </w:r>
      <w:r w:rsidRPr="00ED5F22">
        <w:rPr>
          <w:rFonts w:ascii="Arial" w:hAnsi="Arial" w:cs="Arial"/>
        </w:rPr>
        <w:t>έκδοση</w:t>
      </w:r>
      <w:r w:rsidR="0024041E">
        <w:rPr>
          <w:rFonts w:ascii="Arial" w:hAnsi="Arial" w:cs="Arial"/>
        </w:rPr>
        <w:t xml:space="preserve"> </w:t>
      </w:r>
      <w:r w:rsidRPr="00ED5F22">
        <w:rPr>
          <w:rFonts w:ascii="Arial" w:hAnsi="Arial" w:cs="Arial"/>
        </w:rPr>
        <w:t>και</w:t>
      </w:r>
      <w:r w:rsidR="0024041E">
        <w:rPr>
          <w:rFonts w:ascii="Arial" w:hAnsi="Arial" w:cs="Arial"/>
        </w:rPr>
        <w:t xml:space="preserve"> </w:t>
      </w:r>
      <w:r w:rsidRPr="00ED5F22">
        <w:rPr>
          <w:rFonts w:ascii="Arial" w:hAnsi="Arial" w:cs="Arial"/>
        </w:rPr>
        <w:t>κατάθεση</w:t>
      </w:r>
      <w:r w:rsidR="0024041E">
        <w:rPr>
          <w:rFonts w:ascii="Arial" w:hAnsi="Arial" w:cs="Arial"/>
        </w:rPr>
        <w:t xml:space="preserve"> </w:t>
      </w:r>
      <w:r w:rsidRPr="00ED5F22">
        <w:rPr>
          <w:rFonts w:ascii="Arial" w:hAnsi="Arial" w:cs="Arial"/>
        </w:rPr>
        <w:t>τιμολογίου</w:t>
      </w:r>
      <w:r w:rsidR="0024041E">
        <w:rPr>
          <w:rFonts w:ascii="Arial" w:hAnsi="Arial" w:cs="Arial"/>
        </w:rPr>
        <w:t xml:space="preserve"> </w:t>
      </w:r>
      <w:r w:rsidRPr="00ED5F22">
        <w:rPr>
          <w:rFonts w:ascii="Arial" w:hAnsi="Arial" w:cs="Arial"/>
        </w:rPr>
        <w:t>στο</w:t>
      </w:r>
      <w:r w:rsidR="0024041E">
        <w:rPr>
          <w:rFonts w:ascii="Arial" w:hAnsi="Arial" w:cs="Arial"/>
        </w:rPr>
        <w:t xml:space="preserve"> αρμόδιο </w:t>
      </w:r>
      <w:r w:rsidRPr="00ED5F22">
        <w:rPr>
          <w:rFonts w:ascii="Arial" w:hAnsi="Arial" w:cs="Arial"/>
        </w:rPr>
        <w:t>τμήμα,</w:t>
      </w:r>
      <w:r w:rsidR="0024041E">
        <w:rPr>
          <w:rFonts w:ascii="Arial" w:hAnsi="Arial" w:cs="Arial"/>
        </w:rPr>
        <w:t xml:space="preserve"> </w:t>
      </w:r>
      <w:r w:rsidRPr="00ED5F22">
        <w:rPr>
          <w:rFonts w:ascii="Arial" w:hAnsi="Arial" w:cs="Arial"/>
        </w:rPr>
        <w:t>προκειμένου να εκκαθαριστεί η δαπάνη (Ν. 4583/18). Σε περίπτωση κατάθεσης του σχετικού</w:t>
      </w:r>
      <w:r w:rsidR="0024041E">
        <w:rPr>
          <w:rFonts w:ascii="Arial" w:hAnsi="Arial" w:cs="Arial"/>
        </w:rPr>
        <w:t xml:space="preserve"> </w:t>
      </w:r>
      <w:r w:rsidRPr="00ED5F22">
        <w:rPr>
          <w:rFonts w:ascii="Arial" w:hAnsi="Arial" w:cs="Arial"/>
        </w:rPr>
        <w:t>τιμολογίου κατά το τελευταίο 20/ήμερο του ημερολογιακού έτους, τότε τα σχετικά τιμολόγια,</w:t>
      </w:r>
      <w:r w:rsidR="0024041E">
        <w:rPr>
          <w:rFonts w:ascii="Arial" w:hAnsi="Arial" w:cs="Arial"/>
        </w:rPr>
        <w:t xml:space="preserve"> </w:t>
      </w:r>
      <w:r w:rsidRPr="00ED5F22">
        <w:rPr>
          <w:rFonts w:ascii="Arial" w:hAnsi="Arial" w:cs="Arial"/>
        </w:rPr>
        <w:t>λόγω λήξης του οικονομικού έτους θα εξοφλούνται το επόμενο οικονομικό έτος, μετά την</w:t>
      </w:r>
      <w:r w:rsidR="0024041E">
        <w:rPr>
          <w:rFonts w:ascii="Arial" w:hAnsi="Arial" w:cs="Arial"/>
        </w:rPr>
        <w:t xml:space="preserve"> </w:t>
      </w:r>
      <w:r w:rsidRPr="00ED5F22">
        <w:rPr>
          <w:rFonts w:ascii="Arial" w:hAnsi="Arial" w:cs="Arial"/>
        </w:rPr>
        <w:t>ολοκλήρωση των</w:t>
      </w:r>
      <w:r w:rsidR="0024041E">
        <w:rPr>
          <w:rFonts w:ascii="Arial" w:hAnsi="Arial" w:cs="Arial"/>
        </w:rPr>
        <w:t xml:space="preserve"> </w:t>
      </w:r>
      <w:r w:rsidRPr="00ED5F22">
        <w:rPr>
          <w:rFonts w:ascii="Arial" w:hAnsi="Arial" w:cs="Arial"/>
        </w:rPr>
        <w:t>απαιτούμενων</w:t>
      </w:r>
      <w:r w:rsidR="0024041E">
        <w:rPr>
          <w:rFonts w:ascii="Arial" w:hAnsi="Arial" w:cs="Arial"/>
        </w:rPr>
        <w:t xml:space="preserve"> </w:t>
      </w:r>
      <w:r w:rsidRPr="00ED5F22">
        <w:rPr>
          <w:rFonts w:ascii="Arial" w:hAnsi="Arial" w:cs="Arial"/>
        </w:rPr>
        <w:t>διαδικασιών</w:t>
      </w:r>
      <w:r w:rsidR="0024041E">
        <w:rPr>
          <w:rFonts w:ascii="Arial" w:hAnsi="Arial" w:cs="Arial"/>
        </w:rPr>
        <w:t xml:space="preserve">  έ</w:t>
      </w:r>
      <w:r w:rsidRPr="00ED5F22">
        <w:rPr>
          <w:rFonts w:ascii="Arial" w:hAnsi="Arial" w:cs="Arial"/>
        </w:rPr>
        <w:t>ναρξης του</w:t>
      </w:r>
      <w:r w:rsidR="0024041E">
        <w:rPr>
          <w:rFonts w:ascii="Arial" w:hAnsi="Arial" w:cs="Arial"/>
        </w:rPr>
        <w:t xml:space="preserve"> </w:t>
      </w:r>
      <w:r w:rsidRPr="00ED5F22">
        <w:rPr>
          <w:rFonts w:ascii="Arial" w:hAnsi="Arial" w:cs="Arial"/>
        </w:rPr>
        <w:t>επόμενου</w:t>
      </w:r>
      <w:r w:rsidR="0024041E">
        <w:rPr>
          <w:rFonts w:ascii="Arial" w:hAnsi="Arial" w:cs="Arial"/>
        </w:rPr>
        <w:t xml:space="preserve"> </w:t>
      </w:r>
      <w:r w:rsidRPr="00ED5F22">
        <w:rPr>
          <w:rFonts w:ascii="Arial" w:hAnsi="Arial" w:cs="Arial"/>
        </w:rPr>
        <w:t>οικονομικού</w:t>
      </w:r>
      <w:r w:rsidR="0024041E">
        <w:rPr>
          <w:rFonts w:ascii="Arial" w:hAnsi="Arial" w:cs="Arial"/>
        </w:rPr>
        <w:t xml:space="preserve"> </w:t>
      </w:r>
      <w:r w:rsidRPr="00ED5F22">
        <w:rPr>
          <w:rFonts w:ascii="Arial" w:hAnsi="Arial" w:cs="Arial"/>
        </w:rPr>
        <w:t>έτους.</w:t>
      </w:r>
      <w:r w:rsidR="0024041E">
        <w:rPr>
          <w:rFonts w:ascii="Arial" w:hAnsi="Arial" w:cs="Arial"/>
        </w:rPr>
        <w:t xml:space="preserve"> </w:t>
      </w:r>
      <w:r w:rsidRPr="00ED5F22">
        <w:rPr>
          <w:rFonts w:ascii="Arial" w:hAnsi="Arial" w:cs="Arial"/>
        </w:rPr>
        <w:t>Τα</w:t>
      </w:r>
      <w:r w:rsidR="0024041E">
        <w:rPr>
          <w:rFonts w:ascii="Arial" w:hAnsi="Arial" w:cs="Arial"/>
        </w:rPr>
        <w:t xml:space="preserve"> </w:t>
      </w:r>
      <w:r w:rsidRPr="00ED5F22">
        <w:rPr>
          <w:rFonts w:ascii="Arial" w:hAnsi="Arial" w:cs="Arial"/>
        </w:rPr>
        <w:t>απαιτούμενα</w:t>
      </w:r>
      <w:r w:rsidR="0024041E">
        <w:rPr>
          <w:rFonts w:ascii="Arial" w:hAnsi="Arial" w:cs="Arial"/>
        </w:rPr>
        <w:t xml:space="preserve"> </w:t>
      </w:r>
      <w:r w:rsidRPr="00ED5F22">
        <w:rPr>
          <w:rFonts w:ascii="Arial" w:hAnsi="Arial" w:cs="Arial"/>
        </w:rPr>
        <w:t>δικαιολογητικά</w:t>
      </w:r>
      <w:r w:rsidR="0024041E">
        <w:rPr>
          <w:rFonts w:ascii="Arial" w:hAnsi="Arial" w:cs="Arial"/>
        </w:rPr>
        <w:t xml:space="preserve"> </w:t>
      </w:r>
      <w:r w:rsidRPr="00ED5F22">
        <w:rPr>
          <w:rFonts w:ascii="Arial" w:hAnsi="Arial" w:cs="Arial"/>
        </w:rPr>
        <w:t>πληρωμής</w:t>
      </w:r>
      <w:r w:rsidR="0024041E">
        <w:rPr>
          <w:rFonts w:ascii="Arial" w:hAnsi="Arial" w:cs="Arial"/>
        </w:rPr>
        <w:t xml:space="preserve"> </w:t>
      </w:r>
      <w:r w:rsidRPr="00ED5F22">
        <w:rPr>
          <w:rFonts w:ascii="Arial" w:hAnsi="Arial" w:cs="Arial"/>
        </w:rPr>
        <w:t>είναι</w:t>
      </w:r>
      <w:r w:rsidR="0024041E">
        <w:rPr>
          <w:rFonts w:ascii="Arial" w:hAnsi="Arial" w:cs="Arial"/>
        </w:rPr>
        <w:t xml:space="preserve"> </w:t>
      </w:r>
      <w:r w:rsidRPr="00ED5F22">
        <w:rPr>
          <w:rFonts w:ascii="Arial" w:hAnsi="Arial" w:cs="Arial"/>
        </w:rPr>
        <w:t>τα</w:t>
      </w:r>
      <w:r w:rsidR="0024041E">
        <w:rPr>
          <w:rFonts w:ascii="Arial" w:hAnsi="Arial" w:cs="Arial"/>
        </w:rPr>
        <w:t xml:space="preserve"> </w:t>
      </w:r>
      <w:r w:rsidRPr="00ED5F22">
        <w:rPr>
          <w:rFonts w:ascii="Arial" w:hAnsi="Arial" w:cs="Arial"/>
        </w:rPr>
        <w:t>προβλεπόμενα</w:t>
      </w:r>
      <w:r w:rsidR="0024041E">
        <w:rPr>
          <w:rFonts w:ascii="Arial" w:hAnsi="Arial" w:cs="Arial"/>
        </w:rPr>
        <w:t xml:space="preserve"> </w:t>
      </w:r>
      <w:r w:rsidRPr="00ED5F22">
        <w:rPr>
          <w:rFonts w:ascii="Arial" w:hAnsi="Arial" w:cs="Arial"/>
        </w:rPr>
        <w:t>στο</w:t>
      </w:r>
      <w:r w:rsidR="0024041E">
        <w:rPr>
          <w:rFonts w:ascii="Arial" w:hAnsi="Arial" w:cs="Arial"/>
        </w:rPr>
        <w:t xml:space="preserve"> </w:t>
      </w:r>
      <w:r w:rsidRPr="00ED5F22">
        <w:rPr>
          <w:rFonts w:ascii="Arial" w:hAnsi="Arial" w:cs="Arial"/>
        </w:rPr>
        <w:t>άρθρο</w:t>
      </w:r>
      <w:r w:rsidR="0024041E">
        <w:rPr>
          <w:rFonts w:ascii="Arial" w:hAnsi="Arial" w:cs="Arial"/>
        </w:rPr>
        <w:t xml:space="preserve"> </w:t>
      </w:r>
      <w:r w:rsidRPr="00ED5F22">
        <w:rPr>
          <w:rFonts w:ascii="Arial" w:hAnsi="Arial" w:cs="Arial"/>
        </w:rPr>
        <w:t>200</w:t>
      </w:r>
      <w:r w:rsidR="0024041E">
        <w:rPr>
          <w:rFonts w:ascii="Arial" w:hAnsi="Arial" w:cs="Arial"/>
        </w:rPr>
        <w:t xml:space="preserve"> </w:t>
      </w:r>
      <w:r w:rsidRPr="00ED5F22">
        <w:rPr>
          <w:rFonts w:ascii="Arial" w:hAnsi="Arial" w:cs="Arial"/>
        </w:rPr>
        <w:t>του</w:t>
      </w:r>
      <w:r w:rsidR="0024041E">
        <w:rPr>
          <w:rFonts w:ascii="Arial" w:hAnsi="Arial" w:cs="Arial"/>
        </w:rPr>
        <w:t xml:space="preserve"> </w:t>
      </w:r>
      <w:r w:rsidRPr="00ED5F22">
        <w:rPr>
          <w:rFonts w:ascii="Arial" w:hAnsi="Arial" w:cs="Arial"/>
        </w:rPr>
        <w:t>Ν.4412/2016.</w:t>
      </w:r>
    </w:p>
    <w:p w:rsidR="00846EB4" w:rsidRPr="00ED5F22" w:rsidRDefault="00846EB4">
      <w:pPr>
        <w:pStyle w:val="a3"/>
        <w:rPr>
          <w:rFonts w:ascii="Arial" w:hAnsi="Arial" w:cs="Arial"/>
        </w:rPr>
      </w:pPr>
    </w:p>
    <w:p w:rsidR="00846EB4" w:rsidRPr="00ED5F22" w:rsidRDefault="00EB69C4" w:rsidP="00F273B6">
      <w:pPr>
        <w:pStyle w:val="a3"/>
        <w:spacing w:line="360" w:lineRule="auto"/>
        <w:ind w:left="119" w:right="117"/>
        <w:jc w:val="both"/>
        <w:rPr>
          <w:rFonts w:ascii="Arial" w:hAnsi="Arial" w:cs="Arial"/>
        </w:rPr>
      </w:pPr>
      <w:r w:rsidRPr="00ED5F22">
        <w:rPr>
          <w:rFonts w:ascii="Arial" w:hAnsi="Arial" w:cs="Arial"/>
        </w:rPr>
        <w:t>Οι πληρωμές θα γίνονται σύμφωνα με το άρθρο 200 παρ. 3 του Ν.4412/2016και με την προσκόμιση των αντίστοιχων δικαιολογητικών που ορίζονται στο άρθρο 200 παρ. 4 &amp;6 τουΝ.4412/2016 και</w:t>
      </w:r>
      <w:r w:rsidR="0024041E">
        <w:rPr>
          <w:rFonts w:ascii="Arial" w:hAnsi="Arial" w:cs="Arial"/>
        </w:rPr>
        <w:t xml:space="preserve"> </w:t>
      </w:r>
      <w:r w:rsidRPr="00ED5F22">
        <w:rPr>
          <w:rFonts w:ascii="Arial" w:hAnsi="Arial" w:cs="Arial"/>
        </w:rPr>
        <w:t>όχι πριν</w:t>
      </w:r>
      <w:r w:rsidR="0024041E">
        <w:rPr>
          <w:rFonts w:ascii="Arial" w:hAnsi="Arial" w:cs="Arial"/>
        </w:rPr>
        <w:t xml:space="preserve"> </w:t>
      </w:r>
      <w:r w:rsidRPr="00ED5F22">
        <w:rPr>
          <w:rFonts w:ascii="Arial" w:hAnsi="Arial" w:cs="Arial"/>
        </w:rPr>
        <w:t>την</w:t>
      </w:r>
      <w:r w:rsidR="0024041E">
        <w:rPr>
          <w:rFonts w:ascii="Arial" w:hAnsi="Arial" w:cs="Arial"/>
        </w:rPr>
        <w:t xml:space="preserve"> </w:t>
      </w:r>
      <w:r w:rsidRPr="00ED5F22">
        <w:rPr>
          <w:rFonts w:ascii="Arial" w:hAnsi="Arial" w:cs="Arial"/>
        </w:rPr>
        <w:t>οριστική</w:t>
      </w:r>
      <w:r w:rsidR="0024041E">
        <w:rPr>
          <w:rFonts w:ascii="Arial" w:hAnsi="Arial" w:cs="Arial"/>
        </w:rPr>
        <w:t xml:space="preserve"> </w:t>
      </w:r>
      <w:r w:rsidRPr="00ED5F22">
        <w:rPr>
          <w:rFonts w:ascii="Arial" w:hAnsi="Arial" w:cs="Arial"/>
        </w:rPr>
        <w:t>παραλαβή των</w:t>
      </w:r>
      <w:r w:rsidR="0024041E">
        <w:rPr>
          <w:rFonts w:ascii="Arial" w:hAnsi="Arial" w:cs="Arial"/>
        </w:rPr>
        <w:t xml:space="preserve"> </w:t>
      </w:r>
      <w:r w:rsidRPr="00ED5F22">
        <w:rPr>
          <w:rFonts w:ascii="Arial" w:hAnsi="Arial" w:cs="Arial"/>
        </w:rPr>
        <w:t>υπηρεσιών.</w:t>
      </w:r>
    </w:p>
    <w:p w:rsidR="00846EB4" w:rsidRPr="00ED5F22" w:rsidRDefault="00846EB4">
      <w:pPr>
        <w:pStyle w:val="a3"/>
        <w:rPr>
          <w:rFonts w:ascii="Arial" w:hAnsi="Arial" w:cs="Arial"/>
        </w:rPr>
      </w:pPr>
    </w:p>
    <w:p w:rsidR="00957556" w:rsidRPr="00514FBE" w:rsidRDefault="00EB69C4" w:rsidP="00514FBE">
      <w:pPr>
        <w:pStyle w:val="1"/>
        <w:spacing w:before="169"/>
        <w:rPr>
          <w:rFonts w:ascii="Arial" w:hAnsi="Arial" w:cs="Arial"/>
          <w:u w:val="thick"/>
        </w:rPr>
      </w:pPr>
      <w:r w:rsidRPr="00ED5F22">
        <w:rPr>
          <w:rFonts w:ascii="Arial" w:hAnsi="Arial" w:cs="Arial"/>
          <w:u w:val="thick"/>
        </w:rPr>
        <w:t>Άρθρο 5</w:t>
      </w:r>
      <w:r w:rsidR="004615A8">
        <w:rPr>
          <w:rFonts w:ascii="Arial" w:hAnsi="Arial" w:cs="Arial"/>
          <w:u w:val="thick"/>
        </w:rPr>
        <w:t>:</w:t>
      </w:r>
      <w:r w:rsidRPr="00ED5F22">
        <w:rPr>
          <w:rFonts w:ascii="Arial" w:hAnsi="Arial" w:cs="Arial"/>
          <w:u w:val="thick"/>
        </w:rPr>
        <w:t xml:space="preserve"> Σύμβαση</w:t>
      </w:r>
    </w:p>
    <w:p w:rsidR="00957556" w:rsidRPr="00ED5F22" w:rsidRDefault="00EB69C4" w:rsidP="00514FBE">
      <w:pPr>
        <w:pStyle w:val="a3"/>
        <w:spacing w:before="133" w:line="362" w:lineRule="auto"/>
        <w:ind w:left="119" w:right="109"/>
        <w:rPr>
          <w:rFonts w:ascii="Arial" w:hAnsi="Arial" w:cs="Arial"/>
        </w:rPr>
      </w:pPr>
      <w:r w:rsidRPr="00ED5F22">
        <w:rPr>
          <w:rFonts w:ascii="Arial" w:hAnsi="Arial" w:cs="Arial"/>
        </w:rPr>
        <w:t>Η σύμβαση θα συνταχθεί και θα εκτελεσθεί σύμφωνα με τα προβλεπόμενα στα άρθρα 201</w:t>
      </w:r>
      <w:r w:rsidR="0024041E">
        <w:rPr>
          <w:rFonts w:ascii="Arial" w:hAnsi="Arial" w:cs="Arial"/>
        </w:rPr>
        <w:t xml:space="preserve"> </w:t>
      </w:r>
      <w:r w:rsidRPr="00ED5F22">
        <w:rPr>
          <w:rFonts w:ascii="Arial" w:hAnsi="Arial" w:cs="Arial"/>
        </w:rPr>
        <w:t>έως</w:t>
      </w:r>
      <w:r w:rsidR="0024041E">
        <w:rPr>
          <w:rFonts w:ascii="Arial" w:hAnsi="Arial" w:cs="Arial"/>
        </w:rPr>
        <w:t xml:space="preserve"> </w:t>
      </w:r>
      <w:r w:rsidRPr="00ED5F22">
        <w:rPr>
          <w:rFonts w:ascii="Arial" w:hAnsi="Arial" w:cs="Arial"/>
        </w:rPr>
        <w:t>205 του Ν 4412/2016.</w:t>
      </w:r>
    </w:p>
    <w:p w:rsidR="00957556" w:rsidRPr="00514FBE" w:rsidRDefault="007D24F9" w:rsidP="00514FBE">
      <w:pPr>
        <w:pStyle w:val="1"/>
        <w:spacing w:before="74"/>
        <w:rPr>
          <w:rFonts w:ascii="Arial" w:hAnsi="Arial" w:cs="Arial"/>
          <w:u w:val="thick"/>
        </w:rPr>
      </w:pPr>
      <w:r>
        <w:rPr>
          <w:rFonts w:ascii="Arial" w:hAnsi="Arial" w:cs="Arial"/>
          <w:u w:val="thick"/>
        </w:rPr>
        <w:t xml:space="preserve">Άρθρο6 </w:t>
      </w:r>
      <w:r w:rsidR="004615A8">
        <w:rPr>
          <w:rFonts w:ascii="Arial" w:hAnsi="Arial" w:cs="Arial"/>
          <w:u w:val="thick"/>
        </w:rPr>
        <w:t>:</w:t>
      </w:r>
      <w:proofErr w:type="spellStart"/>
      <w:r w:rsidR="00EB69C4" w:rsidRPr="00ED5F22">
        <w:rPr>
          <w:rFonts w:ascii="Arial" w:hAnsi="Arial" w:cs="Arial"/>
          <w:u w:val="thick"/>
        </w:rPr>
        <w:t>Παράδοση,παραλαβή</w:t>
      </w:r>
      <w:proofErr w:type="spellEnd"/>
      <w:r>
        <w:rPr>
          <w:rFonts w:ascii="Arial" w:hAnsi="Arial" w:cs="Arial"/>
          <w:u w:val="thick"/>
        </w:rPr>
        <w:t xml:space="preserve"> </w:t>
      </w:r>
      <w:r w:rsidR="00EB69C4" w:rsidRPr="00ED5F22">
        <w:rPr>
          <w:rFonts w:ascii="Arial" w:hAnsi="Arial" w:cs="Arial"/>
          <w:u w:val="thick"/>
        </w:rPr>
        <w:t>υπηρεσίας,</w:t>
      </w:r>
      <w:r>
        <w:rPr>
          <w:rFonts w:ascii="Arial" w:hAnsi="Arial" w:cs="Arial"/>
          <w:u w:val="thick"/>
        </w:rPr>
        <w:t xml:space="preserve"> </w:t>
      </w:r>
      <w:r w:rsidR="00EB69C4" w:rsidRPr="00ED5F22">
        <w:rPr>
          <w:rFonts w:ascii="Arial" w:hAnsi="Arial" w:cs="Arial"/>
          <w:u w:val="thick"/>
        </w:rPr>
        <w:t>κυρώσεις,</w:t>
      </w:r>
      <w:r>
        <w:rPr>
          <w:rFonts w:ascii="Arial" w:hAnsi="Arial" w:cs="Arial"/>
          <w:u w:val="thick"/>
        </w:rPr>
        <w:t xml:space="preserve"> </w:t>
      </w:r>
      <w:r w:rsidR="00EB69C4" w:rsidRPr="00ED5F22">
        <w:rPr>
          <w:rFonts w:ascii="Arial" w:hAnsi="Arial" w:cs="Arial"/>
          <w:u w:val="thick"/>
        </w:rPr>
        <w:t>προθεσμίες,</w:t>
      </w:r>
      <w:r>
        <w:rPr>
          <w:rFonts w:ascii="Arial" w:hAnsi="Arial" w:cs="Arial"/>
          <w:u w:val="thick"/>
        </w:rPr>
        <w:t xml:space="preserve"> </w:t>
      </w:r>
      <w:r w:rsidR="00EB69C4" w:rsidRPr="00ED5F22">
        <w:rPr>
          <w:rFonts w:ascii="Arial" w:hAnsi="Arial" w:cs="Arial"/>
          <w:u w:val="thick"/>
        </w:rPr>
        <w:t>ποιοτικός έλεγχος</w:t>
      </w:r>
    </w:p>
    <w:p w:rsidR="00846EB4" w:rsidRPr="00ED5F22" w:rsidRDefault="00EB69C4" w:rsidP="004615A8">
      <w:pPr>
        <w:pStyle w:val="a3"/>
        <w:spacing w:before="136" w:line="360" w:lineRule="auto"/>
        <w:ind w:left="119" w:right="117" w:firstLine="719"/>
        <w:jc w:val="both"/>
        <w:rPr>
          <w:rFonts w:ascii="Arial" w:hAnsi="Arial" w:cs="Arial"/>
        </w:rPr>
      </w:pPr>
      <w:r w:rsidRPr="00ED5F22">
        <w:rPr>
          <w:rFonts w:ascii="Arial" w:hAnsi="Arial" w:cs="Arial"/>
        </w:rPr>
        <w:t>Η</w:t>
      </w:r>
      <w:r w:rsidR="00514FBE">
        <w:rPr>
          <w:rFonts w:ascii="Arial" w:hAnsi="Arial" w:cs="Arial"/>
        </w:rPr>
        <w:t xml:space="preserve"> </w:t>
      </w:r>
      <w:r w:rsidRPr="00ED5F22">
        <w:rPr>
          <w:rFonts w:ascii="Arial" w:hAnsi="Arial" w:cs="Arial"/>
        </w:rPr>
        <w:t>παράδοση,</w:t>
      </w:r>
      <w:r w:rsidR="00514FBE">
        <w:rPr>
          <w:rFonts w:ascii="Arial" w:hAnsi="Arial" w:cs="Arial"/>
        </w:rPr>
        <w:t xml:space="preserve"> </w:t>
      </w:r>
      <w:r w:rsidRPr="00ED5F22">
        <w:rPr>
          <w:rFonts w:ascii="Arial" w:hAnsi="Arial" w:cs="Arial"/>
        </w:rPr>
        <w:t>η</w:t>
      </w:r>
      <w:r w:rsidR="00514FBE">
        <w:rPr>
          <w:rFonts w:ascii="Arial" w:hAnsi="Arial" w:cs="Arial"/>
        </w:rPr>
        <w:t xml:space="preserve"> </w:t>
      </w:r>
      <w:r w:rsidRPr="00ED5F22">
        <w:rPr>
          <w:rFonts w:ascii="Arial" w:hAnsi="Arial" w:cs="Arial"/>
        </w:rPr>
        <w:t>παραλαβή,</w:t>
      </w:r>
      <w:r w:rsidR="00514FBE">
        <w:rPr>
          <w:rFonts w:ascii="Arial" w:hAnsi="Arial" w:cs="Arial"/>
        </w:rPr>
        <w:t xml:space="preserve"> </w:t>
      </w:r>
      <w:r w:rsidRPr="00ED5F22">
        <w:rPr>
          <w:rFonts w:ascii="Arial" w:hAnsi="Arial" w:cs="Arial"/>
        </w:rPr>
        <w:t>οι</w:t>
      </w:r>
      <w:r w:rsidR="00514FBE">
        <w:rPr>
          <w:rFonts w:ascii="Arial" w:hAnsi="Arial" w:cs="Arial"/>
        </w:rPr>
        <w:t xml:space="preserve"> </w:t>
      </w:r>
      <w:r w:rsidRPr="00ED5F22">
        <w:rPr>
          <w:rFonts w:ascii="Arial" w:hAnsi="Arial" w:cs="Arial"/>
        </w:rPr>
        <w:t>κυρώσεις</w:t>
      </w:r>
      <w:r w:rsidR="00514FBE">
        <w:rPr>
          <w:rFonts w:ascii="Arial" w:hAnsi="Arial" w:cs="Arial"/>
        </w:rPr>
        <w:t xml:space="preserve"> </w:t>
      </w:r>
      <w:r w:rsidRPr="00ED5F22">
        <w:rPr>
          <w:rFonts w:ascii="Arial" w:hAnsi="Arial" w:cs="Arial"/>
        </w:rPr>
        <w:t>για</w:t>
      </w:r>
      <w:r w:rsidR="00514FBE">
        <w:rPr>
          <w:rFonts w:ascii="Arial" w:hAnsi="Arial" w:cs="Arial"/>
        </w:rPr>
        <w:t xml:space="preserve"> </w:t>
      </w:r>
      <w:r w:rsidRPr="00ED5F22">
        <w:rPr>
          <w:rFonts w:ascii="Arial" w:hAnsi="Arial" w:cs="Arial"/>
        </w:rPr>
        <w:t>εκπρόθεσμη</w:t>
      </w:r>
      <w:r w:rsidR="00514FBE">
        <w:rPr>
          <w:rFonts w:ascii="Arial" w:hAnsi="Arial" w:cs="Arial"/>
        </w:rPr>
        <w:t xml:space="preserve"> </w:t>
      </w:r>
      <w:r w:rsidRPr="00ED5F22">
        <w:rPr>
          <w:rFonts w:ascii="Arial" w:hAnsi="Arial" w:cs="Arial"/>
        </w:rPr>
        <w:t>παράδοση,</w:t>
      </w:r>
      <w:r w:rsidR="00514FBE">
        <w:rPr>
          <w:rFonts w:ascii="Arial" w:hAnsi="Arial" w:cs="Arial"/>
        </w:rPr>
        <w:t xml:space="preserve"> </w:t>
      </w:r>
      <w:r w:rsidRPr="00ED5F22">
        <w:rPr>
          <w:rFonts w:ascii="Arial" w:hAnsi="Arial" w:cs="Arial"/>
        </w:rPr>
        <w:t>ο</w:t>
      </w:r>
      <w:r w:rsidR="00514FBE">
        <w:rPr>
          <w:rFonts w:ascii="Arial" w:hAnsi="Arial" w:cs="Arial"/>
        </w:rPr>
        <w:t xml:space="preserve"> </w:t>
      </w:r>
      <w:r w:rsidRPr="00ED5F22">
        <w:rPr>
          <w:rFonts w:ascii="Arial" w:hAnsi="Arial" w:cs="Arial"/>
        </w:rPr>
        <w:t>ποιοτικός</w:t>
      </w:r>
      <w:r w:rsidR="00514FBE">
        <w:rPr>
          <w:rFonts w:ascii="Arial" w:hAnsi="Arial" w:cs="Arial"/>
        </w:rPr>
        <w:t xml:space="preserve"> </w:t>
      </w:r>
      <w:r w:rsidRPr="00ED5F22">
        <w:rPr>
          <w:rFonts w:ascii="Arial" w:hAnsi="Arial" w:cs="Arial"/>
        </w:rPr>
        <w:t>έλεγχος</w:t>
      </w:r>
      <w:r w:rsidR="00514FBE">
        <w:rPr>
          <w:rFonts w:ascii="Arial" w:hAnsi="Arial" w:cs="Arial"/>
        </w:rPr>
        <w:t xml:space="preserve"> </w:t>
      </w:r>
      <w:r w:rsidRPr="00ED5F22">
        <w:rPr>
          <w:rFonts w:ascii="Arial" w:hAnsi="Arial" w:cs="Arial"/>
        </w:rPr>
        <w:t>και</w:t>
      </w:r>
      <w:r w:rsidR="00514FBE">
        <w:rPr>
          <w:rFonts w:ascii="Arial" w:hAnsi="Arial" w:cs="Arial"/>
        </w:rPr>
        <w:t xml:space="preserve"> </w:t>
      </w:r>
      <w:r w:rsidRPr="00ED5F22">
        <w:rPr>
          <w:rFonts w:ascii="Arial" w:hAnsi="Arial" w:cs="Arial"/>
        </w:rPr>
        <w:t>οι λοιπές σχετικές λεπτομέρειες, θα εκτελεσθούν σύμφωνα με τα προβλεπόμενα στα άρθρα 216</w:t>
      </w:r>
      <w:r w:rsidR="00514FBE">
        <w:rPr>
          <w:rFonts w:ascii="Arial" w:hAnsi="Arial" w:cs="Arial"/>
        </w:rPr>
        <w:t xml:space="preserve"> </w:t>
      </w:r>
      <w:r w:rsidRPr="00ED5F22">
        <w:rPr>
          <w:rFonts w:ascii="Arial" w:hAnsi="Arial" w:cs="Arial"/>
        </w:rPr>
        <w:t>έως</w:t>
      </w:r>
      <w:r w:rsidR="00514FBE">
        <w:rPr>
          <w:rFonts w:ascii="Arial" w:hAnsi="Arial" w:cs="Arial"/>
        </w:rPr>
        <w:t xml:space="preserve"> </w:t>
      </w:r>
      <w:r w:rsidRPr="00ED5F22">
        <w:rPr>
          <w:rFonts w:ascii="Arial" w:hAnsi="Arial" w:cs="Arial"/>
        </w:rPr>
        <w:t>220</w:t>
      </w:r>
      <w:r w:rsidR="00514FBE">
        <w:rPr>
          <w:rFonts w:ascii="Arial" w:hAnsi="Arial" w:cs="Arial"/>
        </w:rPr>
        <w:t xml:space="preserve"> </w:t>
      </w:r>
      <w:r w:rsidRPr="00ED5F22">
        <w:rPr>
          <w:rFonts w:ascii="Arial" w:hAnsi="Arial" w:cs="Arial"/>
        </w:rPr>
        <w:t>του</w:t>
      </w:r>
      <w:r w:rsidR="00514FBE">
        <w:rPr>
          <w:rFonts w:ascii="Arial" w:hAnsi="Arial" w:cs="Arial"/>
        </w:rPr>
        <w:t xml:space="preserve"> </w:t>
      </w:r>
      <w:r w:rsidRPr="00ED5F22">
        <w:rPr>
          <w:rFonts w:ascii="Arial" w:hAnsi="Arial" w:cs="Arial"/>
        </w:rPr>
        <w:t>Ν4412/2016.</w:t>
      </w:r>
      <w:r w:rsidR="00514FBE">
        <w:rPr>
          <w:rFonts w:ascii="Arial" w:hAnsi="Arial" w:cs="Arial"/>
        </w:rPr>
        <w:t xml:space="preserve"> </w:t>
      </w:r>
      <w:r w:rsidRPr="00ED5F22">
        <w:rPr>
          <w:rFonts w:ascii="Arial" w:hAnsi="Arial" w:cs="Arial"/>
        </w:rPr>
        <w:t>Ο</w:t>
      </w:r>
      <w:r w:rsidR="00514FBE">
        <w:rPr>
          <w:rFonts w:ascii="Arial" w:hAnsi="Arial" w:cs="Arial"/>
        </w:rPr>
        <w:t xml:space="preserve"> </w:t>
      </w:r>
      <w:r w:rsidRPr="00ED5F22">
        <w:rPr>
          <w:rFonts w:ascii="Arial" w:hAnsi="Arial" w:cs="Arial"/>
        </w:rPr>
        <w:t>χρόνος</w:t>
      </w:r>
      <w:r w:rsidR="00514FBE">
        <w:rPr>
          <w:rFonts w:ascii="Arial" w:hAnsi="Arial" w:cs="Arial"/>
        </w:rPr>
        <w:t xml:space="preserve"> </w:t>
      </w:r>
      <w:r w:rsidRPr="00ED5F22">
        <w:rPr>
          <w:rFonts w:ascii="Arial" w:hAnsi="Arial" w:cs="Arial"/>
        </w:rPr>
        <w:t>παράδοσης</w:t>
      </w:r>
      <w:r w:rsidR="00514FBE">
        <w:rPr>
          <w:rFonts w:ascii="Arial" w:hAnsi="Arial" w:cs="Arial"/>
        </w:rPr>
        <w:t xml:space="preserve"> της </w:t>
      </w:r>
      <w:r w:rsidRPr="00ED5F22">
        <w:rPr>
          <w:rFonts w:ascii="Arial" w:hAnsi="Arial" w:cs="Arial"/>
        </w:rPr>
        <w:t>υπηρεσίας</w:t>
      </w:r>
      <w:r w:rsidR="00514FBE">
        <w:rPr>
          <w:rFonts w:ascii="Arial" w:hAnsi="Arial" w:cs="Arial"/>
        </w:rPr>
        <w:t xml:space="preserve"> </w:t>
      </w:r>
      <w:r w:rsidRPr="00ED5F22">
        <w:rPr>
          <w:rFonts w:ascii="Arial" w:hAnsi="Arial" w:cs="Arial"/>
        </w:rPr>
        <w:t>ορίζεται</w:t>
      </w:r>
      <w:r w:rsidR="00DA6588">
        <w:rPr>
          <w:rFonts w:ascii="Arial" w:hAnsi="Arial" w:cs="Arial"/>
        </w:rPr>
        <w:t xml:space="preserve">  </w:t>
      </w:r>
      <w:r w:rsidRPr="00ED5F22">
        <w:rPr>
          <w:rFonts w:ascii="Arial" w:hAnsi="Arial" w:cs="Arial"/>
        </w:rPr>
        <w:t>σε</w:t>
      </w:r>
      <w:r w:rsidR="00514FBE">
        <w:rPr>
          <w:rFonts w:ascii="Arial" w:hAnsi="Arial" w:cs="Arial"/>
        </w:rPr>
        <w:t xml:space="preserve"> </w:t>
      </w:r>
      <w:r w:rsidR="00957556" w:rsidRPr="00ED5F22">
        <w:rPr>
          <w:rFonts w:ascii="Arial" w:hAnsi="Arial" w:cs="Arial"/>
          <w:b/>
        </w:rPr>
        <w:t>ένα</w:t>
      </w:r>
      <w:r w:rsidR="00514FBE">
        <w:rPr>
          <w:rFonts w:ascii="Arial" w:hAnsi="Arial" w:cs="Arial"/>
          <w:b/>
        </w:rPr>
        <w:t xml:space="preserve"> </w:t>
      </w:r>
      <w:r w:rsidRPr="00ED5F22">
        <w:rPr>
          <w:rFonts w:ascii="Arial" w:hAnsi="Arial" w:cs="Arial"/>
          <w:b/>
        </w:rPr>
        <w:t>(</w:t>
      </w:r>
      <w:r w:rsidR="00957556" w:rsidRPr="00ED5F22">
        <w:rPr>
          <w:rFonts w:ascii="Arial" w:hAnsi="Arial" w:cs="Arial"/>
          <w:b/>
        </w:rPr>
        <w:t>1</w:t>
      </w:r>
      <w:r w:rsidRPr="00ED5F22">
        <w:rPr>
          <w:rFonts w:ascii="Arial" w:hAnsi="Arial" w:cs="Arial"/>
          <w:b/>
        </w:rPr>
        <w:t>)</w:t>
      </w:r>
      <w:r w:rsidR="00514FBE">
        <w:rPr>
          <w:rFonts w:ascii="Arial" w:hAnsi="Arial" w:cs="Arial"/>
          <w:b/>
        </w:rPr>
        <w:t xml:space="preserve"> </w:t>
      </w:r>
      <w:r w:rsidRPr="00ED5F22">
        <w:rPr>
          <w:rFonts w:ascii="Arial" w:hAnsi="Arial" w:cs="Arial"/>
          <w:b/>
        </w:rPr>
        <w:t>μήν</w:t>
      </w:r>
      <w:r w:rsidR="00957556" w:rsidRPr="00ED5F22">
        <w:rPr>
          <w:rFonts w:ascii="Arial" w:hAnsi="Arial" w:cs="Arial"/>
          <w:b/>
        </w:rPr>
        <w:t>α</w:t>
      </w:r>
      <w:r w:rsidRPr="00ED5F22">
        <w:rPr>
          <w:rFonts w:ascii="Arial" w:hAnsi="Arial" w:cs="Arial"/>
          <w:b/>
        </w:rPr>
        <w:t>,</w:t>
      </w:r>
      <w:r w:rsidR="00514FBE">
        <w:rPr>
          <w:rFonts w:ascii="Arial" w:hAnsi="Arial" w:cs="Arial"/>
          <w:b/>
        </w:rPr>
        <w:t xml:space="preserve"> </w:t>
      </w:r>
      <w:r w:rsidRPr="00ED5F22">
        <w:rPr>
          <w:rFonts w:ascii="Arial" w:hAnsi="Arial" w:cs="Arial"/>
        </w:rPr>
        <w:t>μετά</w:t>
      </w:r>
      <w:r w:rsidR="00514FBE">
        <w:rPr>
          <w:rFonts w:ascii="Arial" w:hAnsi="Arial" w:cs="Arial"/>
        </w:rPr>
        <w:t xml:space="preserve"> </w:t>
      </w:r>
      <w:r w:rsidRPr="00ED5F22">
        <w:rPr>
          <w:rFonts w:ascii="Arial" w:hAnsi="Arial" w:cs="Arial"/>
        </w:rPr>
        <w:t>από</w:t>
      </w:r>
      <w:r w:rsidR="00514FBE">
        <w:rPr>
          <w:rFonts w:ascii="Arial" w:hAnsi="Arial" w:cs="Arial"/>
        </w:rPr>
        <w:t xml:space="preserve"> </w:t>
      </w:r>
      <w:r w:rsidRPr="00ED5F22">
        <w:rPr>
          <w:rFonts w:ascii="Arial" w:hAnsi="Arial" w:cs="Arial"/>
        </w:rPr>
        <w:t>την</w:t>
      </w:r>
      <w:r w:rsidR="00514FBE">
        <w:rPr>
          <w:rFonts w:ascii="Arial" w:hAnsi="Arial" w:cs="Arial"/>
        </w:rPr>
        <w:t xml:space="preserve"> </w:t>
      </w:r>
      <w:r w:rsidRPr="00ED5F22">
        <w:rPr>
          <w:rFonts w:ascii="Arial" w:hAnsi="Arial" w:cs="Arial"/>
        </w:rPr>
        <w:t>ημερομηνία</w:t>
      </w:r>
      <w:r w:rsidR="00514FBE">
        <w:rPr>
          <w:rFonts w:ascii="Arial" w:hAnsi="Arial" w:cs="Arial"/>
        </w:rPr>
        <w:t xml:space="preserve"> </w:t>
      </w:r>
      <w:r w:rsidRPr="00ED5F22">
        <w:rPr>
          <w:rFonts w:ascii="Arial" w:hAnsi="Arial" w:cs="Arial"/>
        </w:rPr>
        <w:t>υπογραφής</w:t>
      </w:r>
      <w:r w:rsidR="00514FBE">
        <w:rPr>
          <w:rFonts w:ascii="Arial" w:hAnsi="Arial" w:cs="Arial"/>
        </w:rPr>
        <w:t xml:space="preserve"> της </w:t>
      </w:r>
      <w:r w:rsidRPr="00ED5F22">
        <w:rPr>
          <w:rFonts w:ascii="Arial" w:hAnsi="Arial" w:cs="Arial"/>
        </w:rPr>
        <w:t>σχετικής</w:t>
      </w:r>
      <w:r w:rsidR="00514FBE">
        <w:rPr>
          <w:rFonts w:ascii="Arial" w:hAnsi="Arial" w:cs="Arial"/>
        </w:rPr>
        <w:t xml:space="preserve"> </w:t>
      </w:r>
      <w:r w:rsidRPr="00ED5F22">
        <w:rPr>
          <w:rFonts w:ascii="Arial" w:hAnsi="Arial" w:cs="Arial"/>
        </w:rPr>
        <w:t>σύμβασης</w:t>
      </w:r>
      <w:r w:rsidR="00514FBE">
        <w:rPr>
          <w:rFonts w:ascii="Arial" w:hAnsi="Arial" w:cs="Arial"/>
        </w:rPr>
        <w:t xml:space="preserve"> </w:t>
      </w:r>
      <w:r w:rsidRPr="00ED5F22">
        <w:rPr>
          <w:rFonts w:ascii="Arial" w:hAnsi="Arial" w:cs="Arial"/>
        </w:rPr>
        <w:t>(καθαρός</w:t>
      </w:r>
      <w:r w:rsidR="00514FBE">
        <w:rPr>
          <w:rFonts w:ascii="Arial" w:hAnsi="Arial" w:cs="Arial"/>
        </w:rPr>
        <w:t xml:space="preserve"> </w:t>
      </w:r>
      <w:r w:rsidRPr="00ED5F22">
        <w:rPr>
          <w:rFonts w:ascii="Arial" w:hAnsi="Arial" w:cs="Arial"/>
        </w:rPr>
        <w:t>χρόνος</w:t>
      </w:r>
      <w:r w:rsidR="00514FBE">
        <w:rPr>
          <w:rFonts w:ascii="Arial" w:hAnsi="Arial" w:cs="Arial"/>
        </w:rPr>
        <w:t xml:space="preserve"> </w:t>
      </w:r>
      <w:r w:rsidRPr="00ED5F22">
        <w:rPr>
          <w:rFonts w:ascii="Arial" w:hAnsi="Arial" w:cs="Arial"/>
        </w:rPr>
        <w:t>εκτέλεσης</w:t>
      </w:r>
      <w:r w:rsidR="00514FBE">
        <w:rPr>
          <w:rFonts w:ascii="Arial" w:hAnsi="Arial" w:cs="Arial"/>
        </w:rPr>
        <w:t xml:space="preserve"> της </w:t>
      </w:r>
      <w:r w:rsidRPr="00ED5F22">
        <w:rPr>
          <w:rFonts w:ascii="Arial" w:hAnsi="Arial" w:cs="Arial"/>
        </w:rPr>
        <w:t>υπηρεσίας,</w:t>
      </w:r>
      <w:r w:rsidR="00514FBE">
        <w:rPr>
          <w:rFonts w:ascii="Arial" w:hAnsi="Arial" w:cs="Arial"/>
        </w:rPr>
        <w:t xml:space="preserve"> </w:t>
      </w:r>
      <w:r w:rsidRPr="00ED5F22">
        <w:rPr>
          <w:rFonts w:ascii="Arial" w:hAnsi="Arial" w:cs="Arial"/>
        </w:rPr>
        <w:t>χωρίς</w:t>
      </w:r>
      <w:r w:rsidR="00514FBE">
        <w:rPr>
          <w:rFonts w:ascii="Arial" w:hAnsi="Arial" w:cs="Arial"/>
        </w:rPr>
        <w:t xml:space="preserve"> </w:t>
      </w:r>
      <w:r w:rsidRPr="00ED5F22">
        <w:rPr>
          <w:rFonts w:ascii="Arial" w:hAnsi="Arial" w:cs="Arial"/>
        </w:rPr>
        <w:t>να συνυπολογίζονται</w:t>
      </w:r>
      <w:r w:rsidR="00514FBE">
        <w:rPr>
          <w:rFonts w:ascii="Arial" w:hAnsi="Arial" w:cs="Arial"/>
        </w:rPr>
        <w:t xml:space="preserve"> </w:t>
      </w:r>
      <w:r w:rsidRPr="00ED5F22">
        <w:rPr>
          <w:rFonts w:ascii="Arial" w:hAnsi="Arial" w:cs="Arial"/>
        </w:rPr>
        <w:t>σε</w:t>
      </w:r>
      <w:r w:rsidR="00514FBE">
        <w:rPr>
          <w:rFonts w:ascii="Arial" w:hAnsi="Arial" w:cs="Arial"/>
        </w:rPr>
        <w:t xml:space="preserve"> </w:t>
      </w:r>
      <w:r w:rsidRPr="00ED5F22">
        <w:rPr>
          <w:rFonts w:ascii="Arial" w:hAnsi="Arial" w:cs="Arial"/>
        </w:rPr>
        <w:t>αυτόν τα</w:t>
      </w:r>
      <w:r w:rsidR="00514FBE">
        <w:rPr>
          <w:rFonts w:ascii="Arial" w:hAnsi="Arial" w:cs="Arial"/>
        </w:rPr>
        <w:t xml:space="preserve"> </w:t>
      </w:r>
      <w:r w:rsidRPr="00ED5F22">
        <w:rPr>
          <w:rFonts w:ascii="Arial" w:hAnsi="Arial" w:cs="Arial"/>
        </w:rPr>
        <w:t>χρονικά</w:t>
      </w:r>
      <w:r w:rsidR="00514FBE">
        <w:rPr>
          <w:rFonts w:ascii="Arial" w:hAnsi="Arial" w:cs="Arial"/>
        </w:rPr>
        <w:t xml:space="preserve"> </w:t>
      </w:r>
      <w:r w:rsidRPr="00ED5F22">
        <w:rPr>
          <w:rFonts w:ascii="Arial" w:hAnsi="Arial" w:cs="Arial"/>
        </w:rPr>
        <w:t>διαστήματα</w:t>
      </w:r>
      <w:r w:rsidR="00514FBE">
        <w:rPr>
          <w:rFonts w:ascii="Arial" w:hAnsi="Arial" w:cs="Arial"/>
        </w:rPr>
        <w:t xml:space="preserve"> </w:t>
      </w:r>
      <w:r w:rsidRPr="00ED5F22">
        <w:rPr>
          <w:rFonts w:ascii="Arial" w:hAnsi="Arial" w:cs="Arial"/>
        </w:rPr>
        <w:t>για</w:t>
      </w:r>
      <w:r w:rsidR="00514FBE">
        <w:rPr>
          <w:rFonts w:ascii="Arial" w:hAnsi="Arial" w:cs="Arial"/>
        </w:rPr>
        <w:t xml:space="preserve"> </w:t>
      </w:r>
      <w:r w:rsidRPr="00ED5F22">
        <w:rPr>
          <w:rFonts w:ascii="Arial" w:hAnsi="Arial" w:cs="Arial"/>
        </w:rPr>
        <w:t>την</w:t>
      </w:r>
      <w:r w:rsidR="00514FBE">
        <w:rPr>
          <w:rFonts w:ascii="Arial" w:hAnsi="Arial" w:cs="Arial"/>
        </w:rPr>
        <w:t xml:space="preserve"> </w:t>
      </w:r>
      <w:r w:rsidRPr="00ED5F22">
        <w:rPr>
          <w:rFonts w:ascii="Arial" w:hAnsi="Arial" w:cs="Arial"/>
        </w:rPr>
        <w:t>παροχή</w:t>
      </w:r>
      <w:r w:rsidR="00514FBE">
        <w:rPr>
          <w:rFonts w:ascii="Arial" w:hAnsi="Arial" w:cs="Arial"/>
        </w:rPr>
        <w:t xml:space="preserve"> </w:t>
      </w:r>
      <w:r w:rsidRPr="00ED5F22">
        <w:rPr>
          <w:rFonts w:ascii="Arial" w:hAnsi="Arial" w:cs="Arial"/>
        </w:rPr>
        <w:t>στοιχείων και εγκρίσεων, που ενδέχεται να απαιτηθούν, από εμπλεκόμενος φορείς,</w:t>
      </w:r>
      <w:r w:rsidR="00514FBE">
        <w:rPr>
          <w:rFonts w:ascii="Arial" w:hAnsi="Arial" w:cs="Arial"/>
        </w:rPr>
        <w:t xml:space="preserve"> </w:t>
      </w:r>
      <w:r w:rsidRPr="00ED5F22">
        <w:rPr>
          <w:rFonts w:ascii="Arial" w:hAnsi="Arial" w:cs="Arial"/>
        </w:rPr>
        <w:t>κατόπιν</w:t>
      </w:r>
      <w:r w:rsidR="00514FBE">
        <w:rPr>
          <w:rFonts w:ascii="Arial" w:hAnsi="Arial" w:cs="Arial"/>
        </w:rPr>
        <w:t xml:space="preserve"> </w:t>
      </w:r>
      <w:r w:rsidRPr="00ED5F22">
        <w:rPr>
          <w:rFonts w:ascii="Arial" w:hAnsi="Arial" w:cs="Arial"/>
        </w:rPr>
        <w:t>αιτήσεων</w:t>
      </w:r>
      <w:r w:rsidR="00514FBE">
        <w:rPr>
          <w:rFonts w:ascii="Arial" w:hAnsi="Arial" w:cs="Arial"/>
        </w:rPr>
        <w:t xml:space="preserve"> </w:t>
      </w:r>
      <w:r w:rsidRPr="00ED5F22">
        <w:rPr>
          <w:rFonts w:ascii="Arial" w:hAnsi="Arial" w:cs="Arial"/>
        </w:rPr>
        <w:t>του</w:t>
      </w:r>
      <w:r w:rsidR="00514FBE">
        <w:rPr>
          <w:rFonts w:ascii="Arial" w:hAnsi="Arial" w:cs="Arial"/>
        </w:rPr>
        <w:t xml:space="preserve"> </w:t>
      </w:r>
      <w:r w:rsidRPr="00ED5F22">
        <w:rPr>
          <w:rFonts w:ascii="Arial" w:hAnsi="Arial" w:cs="Arial"/>
        </w:rPr>
        <w:t>αναδόχου ή</w:t>
      </w:r>
      <w:r w:rsidR="00514FBE">
        <w:rPr>
          <w:rFonts w:ascii="Arial" w:hAnsi="Arial" w:cs="Arial"/>
        </w:rPr>
        <w:t xml:space="preserve"> </w:t>
      </w:r>
      <w:r w:rsidRPr="00ED5F22">
        <w:rPr>
          <w:rFonts w:ascii="Arial" w:hAnsi="Arial" w:cs="Arial"/>
        </w:rPr>
        <w:t>της Αναθέτουσας</w:t>
      </w:r>
      <w:r w:rsidR="00514FBE">
        <w:rPr>
          <w:rFonts w:ascii="Arial" w:hAnsi="Arial" w:cs="Arial"/>
        </w:rPr>
        <w:t xml:space="preserve"> </w:t>
      </w:r>
      <w:r w:rsidRPr="00ED5F22">
        <w:rPr>
          <w:rFonts w:ascii="Arial" w:hAnsi="Arial" w:cs="Arial"/>
        </w:rPr>
        <w:t>Αρχής).</w:t>
      </w:r>
    </w:p>
    <w:p w:rsidR="00846EB4" w:rsidRPr="00ED5F22" w:rsidRDefault="00135A4F">
      <w:pPr>
        <w:pStyle w:val="1"/>
        <w:spacing w:before="170"/>
        <w:rPr>
          <w:rFonts w:ascii="Arial" w:hAnsi="Arial" w:cs="Arial"/>
          <w:u w:val="thick"/>
        </w:rPr>
      </w:pPr>
      <w:r>
        <w:rPr>
          <w:rFonts w:ascii="Arial" w:hAnsi="Arial" w:cs="Arial"/>
          <w:u w:val="thick"/>
        </w:rPr>
        <w:t>Άρθρο7</w:t>
      </w:r>
      <w:r w:rsidR="004615A8">
        <w:rPr>
          <w:rFonts w:ascii="Arial" w:hAnsi="Arial" w:cs="Arial"/>
          <w:u w:val="thick"/>
        </w:rPr>
        <w:t>:</w:t>
      </w:r>
      <w:r>
        <w:rPr>
          <w:rFonts w:ascii="Arial" w:hAnsi="Arial" w:cs="Arial"/>
          <w:u w:val="thick"/>
        </w:rPr>
        <w:t xml:space="preserve"> </w:t>
      </w:r>
      <w:r w:rsidR="00EB69C4" w:rsidRPr="00ED5F22">
        <w:rPr>
          <w:rFonts w:ascii="Arial" w:hAnsi="Arial" w:cs="Arial"/>
          <w:u w:val="thick"/>
        </w:rPr>
        <w:t>Όργανα</w:t>
      </w:r>
      <w:r>
        <w:rPr>
          <w:rFonts w:ascii="Arial" w:hAnsi="Arial" w:cs="Arial"/>
          <w:u w:val="thick"/>
        </w:rPr>
        <w:t xml:space="preserve"> </w:t>
      </w:r>
      <w:r w:rsidR="00EB69C4" w:rsidRPr="00ED5F22">
        <w:rPr>
          <w:rFonts w:ascii="Arial" w:hAnsi="Arial" w:cs="Arial"/>
          <w:u w:val="thick"/>
        </w:rPr>
        <w:t>διενέργειας</w:t>
      </w:r>
      <w:r>
        <w:rPr>
          <w:rFonts w:ascii="Arial" w:hAnsi="Arial" w:cs="Arial"/>
          <w:u w:val="thick"/>
        </w:rPr>
        <w:t xml:space="preserve"> </w:t>
      </w:r>
      <w:r w:rsidR="00EB69C4" w:rsidRPr="00ED5F22">
        <w:rPr>
          <w:rFonts w:ascii="Arial" w:hAnsi="Arial" w:cs="Arial"/>
          <w:u w:val="thick"/>
        </w:rPr>
        <w:t>διαδικασιών</w:t>
      </w:r>
      <w:r>
        <w:rPr>
          <w:rFonts w:ascii="Arial" w:hAnsi="Arial" w:cs="Arial"/>
          <w:u w:val="thick"/>
        </w:rPr>
        <w:t xml:space="preserve"> της </w:t>
      </w:r>
      <w:r w:rsidR="00EB69C4" w:rsidRPr="00ED5F22">
        <w:rPr>
          <w:rFonts w:ascii="Arial" w:hAnsi="Arial" w:cs="Arial"/>
          <w:u w:val="thick"/>
        </w:rPr>
        <w:t>σύμβασης.</w:t>
      </w:r>
    </w:p>
    <w:p w:rsidR="00957556" w:rsidRPr="00ED5F22" w:rsidRDefault="00957556">
      <w:pPr>
        <w:pStyle w:val="1"/>
        <w:spacing w:before="170"/>
        <w:rPr>
          <w:rFonts w:ascii="Arial" w:hAnsi="Arial" w:cs="Arial"/>
          <w:u w:val="none"/>
        </w:rPr>
      </w:pPr>
    </w:p>
    <w:p w:rsidR="00846EB4" w:rsidRPr="00ED5F22" w:rsidRDefault="00EB69C4">
      <w:pPr>
        <w:pStyle w:val="a3"/>
        <w:spacing w:before="133" w:line="360" w:lineRule="auto"/>
        <w:ind w:left="119" w:right="118" w:firstLine="719"/>
        <w:jc w:val="both"/>
        <w:rPr>
          <w:rFonts w:ascii="Arial" w:hAnsi="Arial" w:cs="Arial"/>
        </w:rPr>
      </w:pPr>
      <w:r w:rsidRPr="00ED5F22">
        <w:rPr>
          <w:rFonts w:ascii="Arial" w:hAnsi="Arial" w:cs="Arial"/>
        </w:rPr>
        <w:t>Τα</w:t>
      </w:r>
      <w:r w:rsidR="00514FBE">
        <w:rPr>
          <w:rFonts w:ascii="Arial" w:hAnsi="Arial" w:cs="Arial"/>
        </w:rPr>
        <w:t xml:space="preserve"> </w:t>
      </w:r>
      <w:r w:rsidRPr="00ED5F22">
        <w:rPr>
          <w:rFonts w:ascii="Arial" w:hAnsi="Arial" w:cs="Arial"/>
        </w:rPr>
        <w:t>υπηρεσιακά</w:t>
      </w:r>
      <w:r w:rsidR="00514FBE">
        <w:rPr>
          <w:rFonts w:ascii="Arial" w:hAnsi="Arial" w:cs="Arial"/>
        </w:rPr>
        <w:t xml:space="preserve"> </w:t>
      </w:r>
      <w:r w:rsidRPr="00ED5F22">
        <w:rPr>
          <w:rFonts w:ascii="Arial" w:hAnsi="Arial" w:cs="Arial"/>
        </w:rPr>
        <w:t>όργανα</w:t>
      </w:r>
      <w:r w:rsidR="00514FBE">
        <w:rPr>
          <w:rFonts w:ascii="Arial" w:hAnsi="Arial" w:cs="Arial"/>
        </w:rPr>
        <w:t xml:space="preserve"> </w:t>
      </w:r>
      <w:r w:rsidRPr="00ED5F22">
        <w:rPr>
          <w:rFonts w:ascii="Arial" w:hAnsi="Arial" w:cs="Arial"/>
        </w:rPr>
        <w:t>για</w:t>
      </w:r>
      <w:r w:rsidR="00514FBE">
        <w:rPr>
          <w:rFonts w:ascii="Arial" w:hAnsi="Arial" w:cs="Arial"/>
        </w:rPr>
        <w:t xml:space="preserve"> </w:t>
      </w:r>
      <w:r w:rsidRPr="00ED5F22">
        <w:rPr>
          <w:rFonts w:ascii="Arial" w:hAnsi="Arial" w:cs="Arial"/>
        </w:rPr>
        <w:t>τον</w:t>
      </w:r>
      <w:r w:rsidR="00514FBE">
        <w:rPr>
          <w:rFonts w:ascii="Arial" w:hAnsi="Arial" w:cs="Arial"/>
        </w:rPr>
        <w:t xml:space="preserve"> </w:t>
      </w:r>
      <w:r w:rsidRPr="00ED5F22">
        <w:rPr>
          <w:rFonts w:ascii="Arial" w:hAnsi="Arial" w:cs="Arial"/>
        </w:rPr>
        <w:t>έλεγχο</w:t>
      </w:r>
      <w:r w:rsidR="00514FBE">
        <w:rPr>
          <w:rFonts w:ascii="Arial" w:hAnsi="Arial" w:cs="Arial"/>
        </w:rPr>
        <w:t xml:space="preserve"> </w:t>
      </w:r>
      <w:r w:rsidRPr="00ED5F22">
        <w:rPr>
          <w:rFonts w:ascii="Arial" w:hAnsi="Arial" w:cs="Arial"/>
        </w:rPr>
        <w:t>και</w:t>
      </w:r>
      <w:r w:rsidR="00514FBE">
        <w:rPr>
          <w:rFonts w:ascii="Arial" w:hAnsi="Arial" w:cs="Arial"/>
        </w:rPr>
        <w:t xml:space="preserve"> </w:t>
      </w:r>
      <w:r w:rsidRPr="00ED5F22">
        <w:rPr>
          <w:rFonts w:ascii="Arial" w:hAnsi="Arial" w:cs="Arial"/>
        </w:rPr>
        <w:t>την</w:t>
      </w:r>
      <w:r w:rsidR="00514FBE">
        <w:rPr>
          <w:rFonts w:ascii="Arial" w:hAnsi="Arial" w:cs="Arial"/>
        </w:rPr>
        <w:t xml:space="preserve"> </w:t>
      </w:r>
      <w:r w:rsidRPr="00ED5F22">
        <w:rPr>
          <w:rFonts w:ascii="Arial" w:hAnsi="Arial" w:cs="Arial"/>
        </w:rPr>
        <w:t>αξιολόγηση</w:t>
      </w:r>
      <w:r w:rsidR="00514FBE">
        <w:rPr>
          <w:rFonts w:ascii="Arial" w:hAnsi="Arial" w:cs="Arial"/>
        </w:rPr>
        <w:t xml:space="preserve"> </w:t>
      </w:r>
      <w:r w:rsidRPr="00ED5F22">
        <w:rPr>
          <w:rFonts w:ascii="Arial" w:hAnsi="Arial" w:cs="Arial"/>
        </w:rPr>
        <w:t>των</w:t>
      </w:r>
      <w:r w:rsidR="00514FBE">
        <w:rPr>
          <w:rFonts w:ascii="Arial" w:hAnsi="Arial" w:cs="Arial"/>
        </w:rPr>
        <w:t xml:space="preserve"> </w:t>
      </w:r>
      <w:r w:rsidRPr="00ED5F22">
        <w:rPr>
          <w:rFonts w:ascii="Arial" w:hAnsi="Arial" w:cs="Arial"/>
        </w:rPr>
        <w:t>προσφορών, των</w:t>
      </w:r>
      <w:r w:rsidR="00514FBE">
        <w:rPr>
          <w:rFonts w:ascii="Arial" w:hAnsi="Arial" w:cs="Arial"/>
        </w:rPr>
        <w:t xml:space="preserve"> </w:t>
      </w:r>
      <w:r w:rsidRPr="00ED5F22">
        <w:rPr>
          <w:rFonts w:ascii="Arial" w:hAnsi="Arial" w:cs="Arial"/>
        </w:rPr>
        <w:t>αιτήσεων</w:t>
      </w:r>
      <w:r w:rsidR="00514FBE">
        <w:rPr>
          <w:rFonts w:ascii="Arial" w:hAnsi="Arial" w:cs="Arial"/>
        </w:rPr>
        <w:t xml:space="preserve"> </w:t>
      </w:r>
      <w:r w:rsidRPr="00ED5F22">
        <w:rPr>
          <w:rFonts w:ascii="Arial" w:hAnsi="Arial" w:cs="Arial"/>
        </w:rPr>
        <w:t>συμμετοχής,</w:t>
      </w:r>
      <w:r w:rsidR="00514FBE">
        <w:rPr>
          <w:rFonts w:ascii="Arial" w:hAnsi="Arial" w:cs="Arial"/>
        </w:rPr>
        <w:t xml:space="preserve"> </w:t>
      </w:r>
      <w:r w:rsidRPr="00ED5F22">
        <w:rPr>
          <w:rFonts w:ascii="Arial" w:hAnsi="Arial" w:cs="Arial"/>
        </w:rPr>
        <w:t>την</w:t>
      </w:r>
      <w:r w:rsidR="00514FBE">
        <w:rPr>
          <w:rFonts w:ascii="Arial" w:hAnsi="Arial" w:cs="Arial"/>
        </w:rPr>
        <w:t xml:space="preserve"> </w:t>
      </w:r>
      <w:r w:rsidRPr="00ED5F22">
        <w:rPr>
          <w:rFonts w:ascii="Arial" w:hAnsi="Arial" w:cs="Arial"/>
        </w:rPr>
        <w:t>καταλληλότητα</w:t>
      </w:r>
      <w:r w:rsidR="00514FBE">
        <w:rPr>
          <w:rFonts w:ascii="Arial" w:hAnsi="Arial" w:cs="Arial"/>
        </w:rPr>
        <w:t xml:space="preserve"> </w:t>
      </w:r>
      <w:r w:rsidRPr="00ED5F22">
        <w:rPr>
          <w:rFonts w:ascii="Arial" w:hAnsi="Arial" w:cs="Arial"/>
        </w:rPr>
        <w:t>των</w:t>
      </w:r>
      <w:r w:rsidR="00514FBE">
        <w:rPr>
          <w:rFonts w:ascii="Arial" w:hAnsi="Arial" w:cs="Arial"/>
        </w:rPr>
        <w:t xml:space="preserve"> </w:t>
      </w:r>
      <w:r w:rsidRPr="00ED5F22">
        <w:rPr>
          <w:rFonts w:ascii="Arial" w:hAnsi="Arial" w:cs="Arial"/>
        </w:rPr>
        <w:t>προσφερόντων</w:t>
      </w:r>
      <w:r w:rsidR="00514FBE">
        <w:rPr>
          <w:rFonts w:ascii="Arial" w:hAnsi="Arial" w:cs="Arial"/>
        </w:rPr>
        <w:t xml:space="preserve"> </w:t>
      </w:r>
      <w:r w:rsidRPr="00ED5F22">
        <w:rPr>
          <w:rFonts w:ascii="Arial" w:hAnsi="Arial" w:cs="Arial"/>
        </w:rPr>
        <w:t>ή</w:t>
      </w:r>
      <w:r w:rsidR="00514FBE">
        <w:rPr>
          <w:rFonts w:ascii="Arial" w:hAnsi="Arial" w:cs="Arial"/>
        </w:rPr>
        <w:t xml:space="preserve"> </w:t>
      </w:r>
      <w:r w:rsidRPr="00ED5F22">
        <w:rPr>
          <w:rFonts w:ascii="Arial" w:hAnsi="Arial" w:cs="Arial"/>
        </w:rPr>
        <w:t>υποψηφίων,</w:t>
      </w:r>
      <w:r w:rsidR="00514FBE">
        <w:rPr>
          <w:rFonts w:ascii="Arial" w:hAnsi="Arial" w:cs="Arial"/>
        </w:rPr>
        <w:t xml:space="preserve"> </w:t>
      </w:r>
      <w:r w:rsidRPr="00ED5F22">
        <w:rPr>
          <w:rFonts w:ascii="Arial" w:hAnsi="Arial" w:cs="Arial"/>
        </w:rPr>
        <w:t>την</w:t>
      </w:r>
      <w:r w:rsidR="00514FBE">
        <w:rPr>
          <w:rFonts w:ascii="Arial" w:hAnsi="Arial" w:cs="Arial"/>
        </w:rPr>
        <w:t xml:space="preserve"> </w:t>
      </w:r>
      <w:r w:rsidRPr="00ED5F22">
        <w:rPr>
          <w:rFonts w:ascii="Arial" w:hAnsi="Arial" w:cs="Arial"/>
        </w:rPr>
        <w:t>διαπραγμάτευση</w:t>
      </w:r>
      <w:r w:rsidR="00514FBE">
        <w:rPr>
          <w:rFonts w:ascii="Arial" w:hAnsi="Arial" w:cs="Arial"/>
        </w:rPr>
        <w:t xml:space="preserve"> </w:t>
      </w:r>
      <w:r w:rsidRPr="00ED5F22">
        <w:rPr>
          <w:rFonts w:ascii="Arial" w:hAnsi="Arial" w:cs="Arial"/>
        </w:rPr>
        <w:t>με</w:t>
      </w:r>
      <w:r w:rsidR="00514FBE">
        <w:rPr>
          <w:rFonts w:ascii="Arial" w:hAnsi="Arial" w:cs="Arial"/>
        </w:rPr>
        <w:t xml:space="preserve"> τους </w:t>
      </w:r>
      <w:r w:rsidRPr="00ED5F22">
        <w:rPr>
          <w:rFonts w:ascii="Arial" w:hAnsi="Arial" w:cs="Arial"/>
        </w:rPr>
        <w:t>προσφέροντες ή υποψηφίους, την γνωμοδότηση για το κάθε θέμα που ανακύπτει από την</w:t>
      </w:r>
      <w:r w:rsidR="00514FBE">
        <w:rPr>
          <w:rFonts w:ascii="Arial" w:hAnsi="Arial" w:cs="Arial"/>
        </w:rPr>
        <w:t xml:space="preserve"> </w:t>
      </w:r>
      <w:r w:rsidRPr="00ED5F22">
        <w:rPr>
          <w:rFonts w:ascii="Arial" w:hAnsi="Arial" w:cs="Arial"/>
        </w:rPr>
        <w:t>σύμβαση, την γνωμοδότηση επί των ενστάσεων, την παρακολούθηση της σύμβασης και την</w:t>
      </w:r>
      <w:r w:rsidR="00514FBE">
        <w:rPr>
          <w:rFonts w:ascii="Arial" w:hAnsi="Arial" w:cs="Arial"/>
        </w:rPr>
        <w:t xml:space="preserve"> </w:t>
      </w:r>
      <w:r w:rsidRPr="00ED5F22">
        <w:rPr>
          <w:rFonts w:ascii="Arial" w:hAnsi="Arial" w:cs="Arial"/>
        </w:rPr>
        <w:t>παραλαβή των υπηρεσιών λειτουργούν σύμφωνα με τα προβλεπόμενα στο άρθρο 221 τουΝ.4412/2016.</w:t>
      </w:r>
    </w:p>
    <w:p w:rsidR="00846EB4" w:rsidRPr="00ED5F22" w:rsidRDefault="00846EB4">
      <w:pPr>
        <w:pStyle w:val="a3"/>
        <w:rPr>
          <w:rFonts w:ascii="Arial" w:hAnsi="Arial" w:cs="Arial"/>
        </w:rPr>
      </w:pPr>
    </w:p>
    <w:p w:rsidR="00846EB4" w:rsidRPr="00ED5F22" w:rsidRDefault="00EB69C4">
      <w:pPr>
        <w:pStyle w:val="1"/>
        <w:spacing w:before="171"/>
        <w:rPr>
          <w:rFonts w:ascii="Arial" w:hAnsi="Arial" w:cs="Arial"/>
          <w:u w:val="thick"/>
        </w:rPr>
      </w:pPr>
      <w:r w:rsidRPr="00ED5F22">
        <w:rPr>
          <w:rFonts w:ascii="Arial" w:hAnsi="Arial" w:cs="Arial"/>
          <w:u w:val="thick"/>
        </w:rPr>
        <w:t>Άρθρο 8</w:t>
      </w:r>
      <w:r w:rsidR="004615A8">
        <w:rPr>
          <w:rFonts w:ascii="Arial" w:hAnsi="Arial" w:cs="Arial"/>
          <w:u w:val="thick"/>
        </w:rPr>
        <w:t>:</w:t>
      </w:r>
      <w:r w:rsidR="00135A4F">
        <w:rPr>
          <w:rFonts w:ascii="Arial" w:hAnsi="Arial" w:cs="Arial"/>
          <w:u w:val="thick"/>
        </w:rPr>
        <w:t xml:space="preserve"> </w:t>
      </w:r>
      <w:r w:rsidRPr="00ED5F22">
        <w:rPr>
          <w:rFonts w:ascii="Arial" w:hAnsi="Arial" w:cs="Arial"/>
          <w:u w:val="thick"/>
        </w:rPr>
        <w:t>Εγγυήσεις</w:t>
      </w:r>
    </w:p>
    <w:p w:rsidR="00957556" w:rsidRPr="00ED5F22" w:rsidRDefault="00957556">
      <w:pPr>
        <w:pStyle w:val="1"/>
        <w:spacing w:before="171"/>
        <w:rPr>
          <w:rFonts w:ascii="Arial" w:hAnsi="Arial" w:cs="Arial"/>
          <w:u w:val="none"/>
        </w:rPr>
      </w:pPr>
    </w:p>
    <w:p w:rsidR="00957556" w:rsidRPr="00ED5F22" w:rsidRDefault="003334E6" w:rsidP="004615A8">
      <w:pPr>
        <w:pStyle w:val="a3"/>
        <w:spacing w:line="360" w:lineRule="auto"/>
        <w:jc w:val="both"/>
        <w:rPr>
          <w:rFonts w:ascii="Arial" w:hAnsi="Arial" w:cs="Arial"/>
        </w:rPr>
      </w:pPr>
      <w:r w:rsidRPr="00ED5F22">
        <w:rPr>
          <w:rFonts w:ascii="Arial" w:hAnsi="Arial" w:cs="Arial"/>
        </w:rPr>
        <w:t>Ω</w:t>
      </w:r>
      <w:r w:rsidR="000C11FE" w:rsidRPr="00ED5F22">
        <w:rPr>
          <w:rFonts w:ascii="Arial" w:hAnsi="Arial" w:cs="Arial"/>
        </w:rPr>
        <w:t>ς προκύπτει από τα αναγραφόμενα στις διατάξεις της παρ. (4) του άρθρου72 του Ν. 4412/2016 ως ισχύει και λόγω του γεγονότος ότι η εν λόγω σύμβαση είναι αξίας</w:t>
      </w:r>
      <w:r w:rsidR="00514FBE">
        <w:rPr>
          <w:rFonts w:ascii="Arial" w:hAnsi="Arial" w:cs="Arial"/>
        </w:rPr>
        <w:t xml:space="preserve"> </w:t>
      </w:r>
      <w:r w:rsidR="000C11FE" w:rsidRPr="00ED5F22">
        <w:rPr>
          <w:rFonts w:ascii="Arial" w:hAnsi="Arial" w:cs="Arial"/>
        </w:rPr>
        <w:t>μικρότερης των τριάντα χιλιάδων ευρώ (€ 30.000,00) παρέχεται η δυνατότητα στην</w:t>
      </w:r>
      <w:r w:rsidR="00514FBE">
        <w:rPr>
          <w:rFonts w:ascii="Arial" w:hAnsi="Arial" w:cs="Arial"/>
        </w:rPr>
        <w:t xml:space="preserve"> </w:t>
      </w:r>
      <w:r w:rsidR="000C11FE" w:rsidRPr="00ED5F22">
        <w:rPr>
          <w:rFonts w:ascii="Arial" w:hAnsi="Arial" w:cs="Arial"/>
        </w:rPr>
        <w:t>αναθέτουσα Αρχή της μη προσκόμισης εγγυητικής επιστολής καλής εκτέλεσης.</w:t>
      </w:r>
    </w:p>
    <w:p w:rsidR="00846EB4" w:rsidRPr="00ED5F22" w:rsidRDefault="00135A4F">
      <w:pPr>
        <w:pStyle w:val="1"/>
        <w:spacing w:before="169"/>
        <w:rPr>
          <w:rFonts w:ascii="Arial" w:hAnsi="Arial" w:cs="Arial"/>
          <w:u w:val="thick"/>
        </w:rPr>
      </w:pPr>
      <w:r>
        <w:rPr>
          <w:rFonts w:ascii="Arial" w:hAnsi="Arial" w:cs="Arial"/>
          <w:u w:val="thick"/>
        </w:rPr>
        <w:t>Άρθρο 9</w:t>
      </w:r>
      <w:r w:rsidR="004615A8">
        <w:rPr>
          <w:rFonts w:ascii="Arial" w:hAnsi="Arial" w:cs="Arial"/>
          <w:u w:val="thick"/>
        </w:rPr>
        <w:t>:</w:t>
      </w:r>
      <w:r>
        <w:rPr>
          <w:rFonts w:ascii="Arial" w:hAnsi="Arial" w:cs="Arial"/>
          <w:u w:val="thick"/>
        </w:rPr>
        <w:t xml:space="preserve"> </w:t>
      </w:r>
      <w:r w:rsidR="00EB69C4" w:rsidRPr="00ED5F22">
        <w:rPr>
          <w:rFonts w:ascii="Arial" w:hAnsi="Arial" w:cs="Arial"/>
          <w:u w:val="thick"/>
        </w:rPr>
        <w:t>Φόροι -Τέλη</w:t>
      </w:r>
      <w:r w:rsidR="00957556" w:rsidRPr="00ED5F22">
        <w:rPr>
          <w:rFonts w:ascii="Arial" w:hAnsi="Arial" w:cs="Arial"/>
          <w:u w:val="thick"/>
        </w:rPr>
        <w:t>–</w:t>
      </w:r>
      <w:r w:rsidR="00EB69C4" w:rsidRPr="00ED5F22">
        <w:rPr>
          <w:rFonts w:ascii="Arial" w:hAnsi="Arial" w:cs="Arial"/>
          <w:u w:val="thick"/>
        </w:rPr>
        <w:t xml:space="preserve"> Κρατήσεις</w:t>
      </w:r>
    </w:p>
    <w:p w:rsidR="00957556" w:rsidRPr="00ED5F22" w:rsidRDefault="00957556">
      <w:pPr>
        <w:pStyle w:val="1"/>
        <w:spacing w:before="169"/>
        <w:rPr>
          <w:rFonts w:ascii="Arial" w:hAnsi="Arial" w:cs="Arial"/>
          <w:u w:val="none"/>
        </w:rPr>
      </w:pPr>
    </w:p>
    <w:p w:rsidR="00846EB4" w:rsidRPr="00ED5F22" w:rsidRDefault="00EB69C4" w:rsidP="00957556">
      <w:pPr>
        <w:pStyle w:val="a3"/>
        <w:spacing w:before="134" w:line="360" w:lineRule="auto"/>
        <w:ind w:left="119" w:firstLine="719"/>
        <w:jc w:val="both"/>
        <w:rPr>
          <w:rFonts w:ascii="Arial" w:hAnsi="Arial" w:cs="Arial"/>
        </w:rPr>
      </w:pPr>
      <w:r w:rsidRPr="00ED5F22">
        <w:rPr>
          <w:rFonts w:ascii="Arial" w:hAnsi="Arial" w:cs="Arial"/>
        </w:rPr>
        <w:t>Ο</w:t>
      </w:r>
      <w:r w:rsidR="00514FBE">
        <w:rPr>
          <w:rFonts w:ascii="Arial" w:hAnsi="Arial" w:cs="Arial"/>
        </w:rPr>
        <w:t xml:space="preserve"> </w:t>
      </w:r>
      <w:r w:rsidRPr="00ED5F22">
        <w:rPr>
          <w:rFonts w:ascii="Arial" w:hAnsi="Arial" w:cs="Arial"/>
        </w:rPr>
        <w:t>ανάδοχος</w:t>
      </w:r>
      <w:r w:rsidR="00514FBE">
        <w:rPr>
          <w:rFonts w:ascii="Arial" w:hAnsi="Arial" w:cs="Arial"/>
        </w:rPr>
        <w:t xml:space="preserve"> </w:t>
      </w:r>
      <w:r w:rsidRPr="00ED5F22">
        <w:rPr>
          <w:rFonts w:ascii="Arial" w:hAnsi="Arial" w:cs="Arial"/>
        </w:rPr>
        <w:t>υπόκειται</w:t>
      </w:r>
      <w:r w:rsidR="00514FBE">
        <w:rPr>
          <w:rFonts w:ascii="Arial" w:hAnsi="Arial" w:cs="Arial"/>
        </w:rPr>
        <w:t xml:space="preserve"> </w:t>
      </w:r>
      <w:r w:rsidRPr="00ED5F22">
        <w:rPr>
          <w:rFonts w:ascii="Arial" w:hAnsi="Arial" w:cs="Arial"/>
        </w:rPr>
        <w:t>σε</w:t>
      </w:r>
      <w:r w:rsidR="00514FBE">
        <w:rPr>
          <w:rFonts w:ascii="Arial" w:hAnsi="Arial" w:cs="Arial"/>
        </w:rPr>
        <w:t xml:space="preserve"> </w:t>
      </w:r>
      <w:r w:rsidRPr="00ED5F22">
        <w:rPr>
          <w:rFonts w:ascii="Arial" w:hAnsi="Arial" w:cs="Arial"/>
        </w:rPr>
        <w:t>όλους</w:t>
      </w:r>
      <w:r w:rsidR="00514FBE">
        <w:rPr>
          <w:rFonts w:ascii="Arial" w:hAnsi="Arial" w:cs="Arial"/>
        </w:rPr>
        <w:t xml:space="preserve"> τους </w:t>
      </w:r>
      <w:r w:rsidRPr="00ED5F22">
        <w:rPr>
          <w:rFonts w:ascii="Arial" w:hAnsi="Arial" w:cs="Arial"/>
        </w:rPr>
        <w:t>βάσει</w:t>
      </w:r>
      <w:r w:rsidR="00514FBE">
        <w:rPr>
          <w:rFonts w:ascii="Arial" w:hAnsi="Arial" w:cs="Arial"/>
        </w:rPr>
        <w:t xml:space="preserve"> </w:t>
      </w:r>
      <w:r w:rsidRPr="00ED5F22">
        <w:rPr>
          <w:rFonts w:ascii="Arial" w:hAnsi="Arial" w:cs="Arial"/>
        </w:rPr>
        <w:t>των</w:t>
      </w:r>
      <w:r w:rsidR="00514FBE">
        <w:rPr>
          <w:rFonts w:ascii="Arial" w:hAnsi="Arial" w:cs="Arial"/>
        </w:rPr>
        <w:t xml:space="preserve"> </w:t>
      </w:r>
      <w:r w:rsidRPr="00ED5F22">
        <w:rPr>
          <w:rFonts w:ascii="Arial" w:hAnsi="Arial" w:cs="Arial"/>
        </w:rPr>
        <w:t>κειμένων</w:t>
      </w:r>
      <w:r w:rsidR="00514FBE">
        <w:rPr>
          <w:rFonts w:ascii="Arial" w:hAnsi="Arial" w:cs="Arial"/>
        </w:rPr>
        <w:t xml:space="preserve"> </w:t>
      </w:r>
      <w:r w:rsidRPr="00ED5F22">
        <w:rPr>
          <w:rFonts w:ascii="Arial" w:hAnsi="Arial" w:cs="Arial"/>
        </w:rPr>
        <w:t>διατάξεων</w:t>
      </w:r>
      <w:r w:rsidR="00514FBE">
        <w:rPr>
          <w:rFonts w:ascii="Arial" w:hAnsi="Arial" w:cs="Arial"/>
        </w:rPr>
        <w:t xml:space="preserve"> </w:t>
      </w:r>
      <w:r w:rsidRPr="00ED5F22">
        <w:rPr>
          <w:rFonts w:ascii="Arial" w:hAnsi="Arial" w:cs="Arial"/>
        </w:rPr>
        <w:t>φόρους,</w:t>
      </w:r>
      <w:r w:rsidR="00514FBE">
        <w:rPr>
          <w:rFonts w:ascii="Arial" w:hAnsi="Arial" w:cs="Arial"/>
        </w:rPr>
        <w:t xml:space="preserve"> </w:t>
      </w:r>
      <w:r w:rsidRPr="00ED5F22">
        <w:rPr>
          <w:rFonts w:ascii="Arial" w:hAnsi="Arial" w:cs="Arial"/>
        </w:rPr>
        <w:t>τέλη</w:t>
      </w:r>
      <w:r w:rsidR="00514FBE">
        <w:rPr>
          <w:rFonts w:ascii="Arial" w:hAnsi="Arial" w:cs="Arial"/>
        </w:rPr>
        <w:t xml:space="preserve"> </w:t>
      </w:r>
      <w:r w:rsidRPr="00ED5F22">
        <w:rPr>
          <w:rFonts w:ascii="Arial" w:hAnsi="Arial" w:cs="Arial"/>
        </w:rPr>
        <w:t>και</w:t>
      </w:r>
      <w:r w:rsidR="00514FBE">
        <w:rPr>
          <w:rFonts w:ascii="Arial" w:hAnsi="Arial" w:cs="Arial"/>
        </w:rPr>
        <w:t xml:space="preserve"> </w:t>
      </w:r>
      <w:r w:rsidRPr="00ED5F22">
        <w:rPr>
          <w:rFonts w:ascii="Arial" w:hAnsi="Arial" w:cs="Arial"/>
        </w:rPr>
        <w:t>κρατήσεις</w:t>
      </w:r>
      <w:r w:rsidR="00514FBE">
        <w:rPr>
          <w:rFonts w:ascii="Arial" w:hAnsi="Arial" w:cs="Arial"/>
        </w:rPr>
        <w:t xml:space="preserve"> </w:t>
      </w:r>
      <w:r w:rsidRPr="00ED5F22">
        <w:rPr>
          <w:rFonts w:ascii="Arial" w:hAnsi="Arial" w:cs="Arial"/>
        </w:rPr>
        <w:t>που θα</w:t>
      </w:r>
      <w:r w:rsidR="00514FBE">
        <w:rPr>
          <w:rFonts w:ascii="Arial" w:hAnsi="Arial" w:cs="Arial"/>
        </w:rPr>
        <w:t xml:space="preserve"> </w:t>
      </w:r>
      <w:r w:rsidRPr="00ED5F22">
        <w:rPr>
          <w:rFonts w:ascii="Arial" w:hAnsi="Arial" w:cs="Arial"/>
        </w:rPr>
        <w:t>ισχύουν</w:t>
      </w:r>
      <w:r w:rsidR="00514FBE">
        <w:rPr>
          <w:rFonts w:ascii="Arial" w:hAnsi="Arial" w:cs="Arial"/>
        </w:rPr>
        <w:t xml:space="preserve"> </w:t>
      </w:r>
      <w:r w:rsidRPr="00ED5F22">
        <w:rPr>
          <w:rFonts w:ascii="Arial" w:hAnsi="Arial" w:cs="Arial"/>
        </w:rPr>
        <w:t>κατά την</w:t>
      </w:r>
      <w:r w:rsidR="00514FBE">
        <w:rPr>
          <w:rFonts w:ascii="Arial" w:hAnsi="Arial" w:cs="Arial"/>
        </w:rPr>
        <w:t xml:space="preserve"> </w:t>
      </w:r>
      <w:r w:rsidRPr="00ED5F22">
        <w:rPr>
          <w:rFonts w:ascii="Arial" w:hAnsi="Arial" w:cs="Arial"/>
        </w:rPr>
        <w:t>ημέρα</w:t>
      </w:r>
      <w:r w:rsidR="00514FBE">
        <w:rPr>
          <w:rFonts w:ascii="Arial" w:hAnsi="Arial" w:cs="Arial"/>
        </w:rPr>
        <w:t xml:space="preserve"> </w:t>
      </w:r>
      <w:r w:rsidRPr="00ED5F22">
        <w:rPr>
          <w:rFonts w:ascii="Arial" w:hAnsi="Arial" w:cs="Arial"/>
        </w:rPr>
        <w:t>της</w:t>
      </w:r>
      <w:r w:rsidR="00514FBE">
        <w:rPr>
          <w:rFonts w:ascii="Arial" w:hAnsi="Arial" w:cs="Arial"/>
        </w:rPr>
        <w:t xml:space="preserve"> </w:t>
      </w:r>
      <w:r w:rsidRPr="00ED5F22">
        <w:rPr>
          <w:rFonts w:ascii="Arial" w:hAnsi="Arial" w:cs="Arial"/>
        </w:rPr>
        <w:t>διενέργειας</w:t>
      </w:r>
      <w:r w:rsidR="00514FBE">
        <w:rPr>
          <w:rFonts w:ascii="Arial" w:hAnsi="Arial" w:cs="Arial"/>
        </w:rPr>
        <w:t xml:space="preserve"> </w:t>
      </w:r>
      <w:r w:rsidRPr="00ED5F22">
        <w:rPr>
          <w:rFonts w:ascii="Arial" w:hAnsi="Arial" w:cs="Arial"/>
        </w:rPr>
        <w:t>του</w:t>
      </w:r>
      <w:r w:rsidR="00514FBE">
        <w:rPr>
          <w:rFonts w:ascii="Arial" w:hAnsi="Arial" w:cs="Arial"/>
        </w:rPr>
        <w:t xml:space="preserve"> </w:t>
      </w:r>
      <w:r w:rsidRPr="00ED5F22">
        <w:rPr>
          <w:rFonts w:ascii="Arial" w:hAnsi="Arial" w:cs="Arial"/>
        </w:rPr>
        <w:t>διαγωνισμού.</w:t>
      </w:r>
    </w:p>
    <w:p w:rsidR="00846EB4" w:rsidRPr="00ED5F22" w:rsidRDefault="00EB69C4" w:rsidP="00957556">
      <w:pPr>
        <w:pStyle w:val="a3"/>
        <w:spacing w:line="362" w:lineRule="auto"/>
        <w:ind w:left="119"/>
        <w:jc w:val="both"/>
        <w:rPr>
          <w:rFonts w:ascii="Arial" w:hAnsi="Arial" w:cs="Arial"/>
        </w:rPr>
      </w:pPr>
      <w:r w:rsidRPr="00ED5F22">
        <w:rPr>
          <w:rFonts w:ascii="Arial" w:hAnsi="Arial" w:cs="Arial"/>
        </w:rPr>
        <w:t>Ο</w:t>
      </w:r>
      <w:r w:rsidR="00514FBE">
        <w:rPr>
          <w:rFonts w:ascii="Arial" w:hAnsi="Arial" w:cs="Arial"/>
        </w:rPr>
        <w:t xml:space="preserve"> </w:t>
      </w:r>
      <w:r w:rsidRPr="00ED5F22">
        <w:rPr>
          <w:rFonts w:ascii="Arial" w:hAnsi="Arial" w:cs="Arial"/>
        </w:rPr>
        <w:t>Φ.Π.Α.</w:t>
      </w:r>
      <w:r w:rsidR="00514FBE">
        <w:rPr>
          <w:rFonts w:ascii="Arial" w:hAnsi="Arial" w:cs="Arial"/>
        </w:rPr>
        <w:t xml:space="preserve"> </w:t>
      </w:r>
      <w:r w:rsidRPr="00ED5F22">
        <w:rPr>
          <w:rFonts w:ascii="Arial" w:hAnsi="Arial" w:cs="Arial"/>
        </w:rPr>
        <w:t>βαρύνει</w:t>
      </w:r>
      <w:r w:rsidR="00514FBE">
        <w:rPr>
          <w:rFonts w:ascii="Arial" w:hAnsi="Arial" w:cs="Arial"/>
        </w:rPr>
        <w:t xml:space="preserve"> </w:t>
      </w:r>
      <w:r w:rsidRPr="00ED5F22">
        <w:rPr>
          <w:rFonts w:ascii="Arial" w:hAnsi="Arial" w:cs="Arial"/>
        </w:rPr>
        <w:t>το</w:t>
      </w:r>
      <w:r w:rsidR="00514FBE">
        <w:rPr>
          <w:rFonts w:ascii="Arial" w:hAnsi="Arial" w:cs="Arial"/>
        </w:rPr>
        <w:t xml:space="preserve"> </w:t>
      </w:r>
      <w:r w:rsidRPr="00ED5F22">
        <w:rPr>
          <w:rFonts w:ascii="Arial" w:hAnsi="Arial" w:cs="Arial"/>
        </w:rPr>
        <w:t>Δήμο.</w:t>
      </w:r>
      <w:r w:rsidR="00514FBE">
        <w:rPr>
          <w:rFonts w:ascii="Arial" w:hAnsi="Arial" w:cs="Arial"/>
        </w:rPr>
        <w:t xml:space="preserve"> </w:t>
      </w:r>
      <w:r w:rsidRPr="00ED5F22">
        <w:rPr>
          <w:rFonts w:ascii="Arial" w:hAnsi="Arial" w:cs="Arial"/>
        </w:rPr>
        <w:t>Σε</w:t>
      </w:r>
      <w:r w:rsidR="00514FBE">
        <w:rPr>
          <w:rFonts w:ascii="Arial" w:hAnsi="Arial" w:cs="Arial"/>
        </w:rPr>
        <w:t xml:space="preserve"> </w:t>
      </w:r>
      <w:r w:rsidRPr="00ED5F22">
        <w:rPr>
          <w:rFonts w:ascii="Arial" w:hAnsi="Arial" w:cs="Arial"/>
        </w:rPr>
        <w:t>περίπτωση</w:t>
      </w:r>
      <w:r w:rsidR="00514FBE">
        <w:rPr>
          <w:rFonts w:ascii="Arial" w:hAnsi="Arial" w:cs="Arial"/>
        </w:rPr>
        <w:t xml:space="preserve"> </w:t>
      </w:r>
      <w:r w:rsidRPr="00ED5F22">
        <w:rPr>
          <w:rFonts w:ascii="Arial" w:hAnsi="Arial" w:cs="Arial"/>
        </w:rPr>
        <w:t>μεταβολής</w:t>
      </w:r>
      <w:r w:rsidR="00514FBE">
        <w:rPr>
          <w:rFonts w:ascii="Arial" w:hAnsi="Arial" w:cs="Arial"/>
        </w:rPr>
        <w:t xml:space="preserve"> </w:t>
      </w:r>
      <w:r w:rsidRPr="00ED5F22">
        <w:rPr>
          <w:rFonts w:ascii="Arial" w:hAnsi="Arial" w:cs="Arial"/>
        </w:rPr>
        <w:t>του</w:t>
      </w:r>
      <w:r w:rsidR="00514FBE">
        <w:rPr>
          <w:rFonts w:ascii="Arial" w:hAnsi="Arial" w:cs="Arial"/>
        </w:rPr>
        <w:t xml:space="preserve"> </w:t>
      </w:r>
      <w:r w:rsidRPr="00ED5F22">
        <w:rPr>
          <w:rFonts w:ascii="Arial" w:hAnsi="Arial" w:cs="Arial"/>
        </w:rPr>
        <w:t>συντελεστή</w:t>
      </w:r>
      <w:r w:rsidR="00514FBE">
        <w:rPr>
          <w:rFonts w:ascii="Arial" w:hAnsi="Arial" w:cs="Arial"/>
        </w:rPr>
        <w:t xml:space="preserve"> </w:t>
      </w:r>
      <w:r w:rsidRPr="00ED5F22">
        <w:rPr>
          <w:rFonts w:ascii="Arial" w:hAnsi="Arial" w:cs="Arial"/>
        </w:rPr>
        <w:t>Φ.Π.Α.,</w:t>
      </w:r>
      <w:r w:rsidR="00514FBE">
        <w:rPr>
          <w:rFonts w:ascii="Arial" w:hAnsi="Arial" w:cs="Arial"/>
        </w:rPr>
        <w:t xml:space="preserve"> </w:t>
      </w:r>
      <w:r w:rsidRPr="00ED5F22">
        <w:rPr>
          <w:rFonts w:ascii="Arial" w:hAnsi="Arial" w:cs="Arial"/>
        </w:rPr>
        <w:t>η</w:t>
      </w:r>
      <w:r w:rsidR="00514FBE">
        <w:rPr>
          <w:rFonts w:ascii="Arial" w:hAnsi="Arial" w:cs="Arial"/>
        </w:rPr>
        <w:t xml:space="preserve"> </w:t>
      </w:r>
      <w:r w:rsidRPr="00ED5F22">
        <w:rPr>
          <w:rFonts w:ascii="Arial" w:hAnsi="Arial" w:cs="Arial"/>
        </w:rPr>
        <w:t>διαφορά</w:t>
      </w:r>
      <w:r w:rsidR="00514FBE">
        <w:rPr>
          <w:rFonts w:ascii="Arial" w:hAnsi="Arial" w:cs="Arial"/>
        </w:rPr>
        <w:t xml:space="preserve"> </w:t>
      </w:r>
      <w:r w:rsidRPr="00ED5F22">
        <w:rPr>
          <w:rFonts w:ascii="Arial" w:hAnsi="Arial" w:cs="Arial"/>
        </w:rPr>
        <w:t>θα</w:t>
      </w:r>
      <w:r w:rsidR="00514FBE">
        <w:rPr>
          <w:rFonts w:ascii="Arial" w:hAnsi="Arial" w:cs="Arial"/>
        </w:rPr>
        <w:t xml:space="preserve"> </w:t>
      </w:r>
      <w:r w:rsidRPr="00ED5F22">
        <w:rPr>
          <w:rFonts w:ascii="Arial" w:hAnsi="Arial" w:cs="Arial"/>
        </w:rPr>
        <w:t>βαρύνει το Δήμο και δεν</w:t>
      </w:r>
      <w:r w:rsidR="00514FBE">
        <w:rPr>
          <w:rFonts w:ascii="Arial" w:hAnsi="Arial" w:cs="Arial"/>
        </w:rPr>
        <w:t xml:space="preserve"> </w:t>
      </w:r>
      <w:r w:rsidRPr="00ED5F22">
        <w:rPr>
          <w:rFonts w:ascii="Arial" w:hAnsi="Arial" w:cs="Arial"/>
        </w:rPr>
        <w:t>θα</w:t>
      </w:r>
      <w:r w:rsidR="00514FBE">
        <w:rPr>
          <w:rFonts w:ascii="Arial" w:hAnsi="Arial" w:cs="Arial"/>
        </w:rPr>
        <w:t xml:space="preserve"> </w:t>
      </w:r>
      <w:r w:rsidRPr="00ED5F22">
        <w:rPr>
          <w:rFonts w:ascii="Arial" w:hAnsi="Arial" w:cs="Arial"/>
        </w:rPr>
        <w:t>μεταβληθεί</w:t>
      </w:r>
      <w:r w:rsidR="00514FBE">
        <w:rPr>
          <w:rFonts w:ascii="Arial" w:hAnsi="Arial" w:cs="Arial"/>
        </w:rPr>
        <w:t xml:space="preserve"> </w:t>
      </w:r>
      <w:r w:rsidRPr="00ED5F22">
        <w:rPr>
          <w:rFonts w:ascii="Arial" w:hAnsi="Arial" w:cs="Arial"/>
        </w:rPr>
        <w:t>η</w:t>
      </w:r>
      <w:r w:rsidR="00514FBE">
        <w:rPr>
          <w:rFonts w:ascii="Arial" w:hAnsi="Arial" w:cs="Arial"/>
        </w:rPr>
        <w:t xml:space="preserve"> </w:t>
      </w:r>
      <w:r w:rsidRPr="00ED5F22">
        <w:rPr>
          <w:rFonts w:ascii="Arial" w:hAnsi="Arial" w:cs="Arial"/>
        </w:rPr>
        <w:t>καθαρή αξία</w:t>
      </w:r>
      <w:r w:rsidR="00514FBE">
        <w:rPr>
          <w:rFonts w:ascii="Arial" w:hAnsi="Arial" w:cs="Arial"/>
        </w:rPr>
        <w:t xml:space="preserve"> </w:t>
      </w:r>
      <w:r w:rsidRPr="00ED5F22">
        <w:rPr>
          <w:rFonts w:ascii="Arial" w:hAnsi="Arial" w:cs="Arial"/>
        </w:rPr>
        <w:t>των</w:t>
      </w:r>
      <w:r w:rsidR="00514FBE">
        <w:rPr>
          <w:rFonts w:ascii="Arial" w:hAnsi="Arial" w:cs="Arial"/>
        </w:rPr>
        <w:t xml:space="preserve"> </w:t>
      </w:r>
      <w:r w:rsidRPr="00ED5F22">
        <w:rPr>
          <w:rFonts w:ascii="Arial" w:hAnsi="Arial" w:cs="Arial"/>
        </w:rPr>
        <w:t>υπηρεσιών.</w:t>
      </w:r>
    </w:p>
    <w:p w:rsidR="00470F32" w:rsidRPr="00ED5F22" w:rsidRDefault="00470F32">
      <w:pPr>
        <w:pStyle w:val="a3"/>
        <w:rPr>
          <w:rFonts w:ascii="Arial" w:hAnsi="Arial" w:cs="Arial"/>
        </w:rPr>
      </w:pPr>
    </w:p>
    <w:p w:rsidR="00957556" w:rsidRPr="004615A8" w:rsidRDefault="004615A8">
      <w:pPr>
        <w:pStyle w:val="1"/>
        <w:spacing w:before="165"/>
        <w:rPr>
          <w:rFonts w:ascii="Arial" w:hAnsi="Arial" w:cs="Arial"/>
          <w:u w:val="thick"/>
        </w:rPr>
      </w:pPr>
      <w:r>
        <w:rPr>
          <w:rFonts w:ascii="Arial" w:hAnsi="Arial" w:cs="Arial"/>
          <w:u w:val="thick"/>
        </w:rPr>
        <w:t>Ά</w:t>
      </w:r>
      <w:r w:rsidR="00514FBE">
        <w:rPr>
          <w:rFonts w:ascii="Arial" w:hAnsi="Arial" w:cs="Arial"/>
          <w:u w:val="thick"/>
        </w:rPr>
        <w:t>ρθρο10</w:t>
      </w:r>
      <w:r>
        <w:rPr>
          <w:rFonts w:ascii="Arial" w:hAnsi="Arial" w:cs="Arial"/>
          <w:u w:val="thick"/>
        </w:rPr>
        <w:t>:</w:t>
      </w:r>
      <w:r w:rsidR="00514FBE">
        <w:rPr>
          <w:rFonts w:ascii="Arial" w:hAnsi="Arial" w:cs="Arial"/>
          <w:u w:val="thick"/>
        </w:rPr>
        <w:t xml:space="preserve"> </w:t>
      </w:r>
      <w:r w:rsidR="00EB69C4" w:rsidRPr="00ED5F22">
        <w:rPr>
          <w:rFonts w:ascii="Arial" w:hAnsi="Arial" w:cs="Arial"/>
          <w:u w:val="thick"/>
        </w:rPr>
        <w:t xml:space="preserve">Ατυχήματα </w:t>
      </w:r>
      <w:r w:rsidR="00514FBE">
        <w:rPr>
          <w:rFonts w:ascii="Arial" w:hAnsi="Arial" w:cs="Arial"/>
          <w:u w:val="thick"/>
        </w:rPr>
        <w:t xml:space="preserve"> </w:t>
      </w:r>
      <w:r w:rsidR="00EB69C4" w:rsidRPr="00ED5F22">
        <w:rPr>
          <w:rFonts w:ascii="Arial" w:hAnsi="Arial" w:cs="Arial"/>
          <w:u w:val="thick"/>
        </w:rPr>
        <w:t>-</w:t>
      </w:r>
      <w:r w:rsidR="00514FBE">
        <w:rPr>
          <w:rFonts w:ascii="Arial" w:hAnsi="Arial" w:cs="Arial"/>
          <w:u w:val="thick"/>
        </w:rPr>
        <w:t xml:space="preserve"> </w:t>
      </w:r>
      <w:r w:rsidR="00EB69C4" w:rsidRPr="00ED5F22">
        <w:rPr>
          <w:rFonts w:ascii="Arial" w:hAnsi="Arial" w:cs="Arial"/>
          <w:u w:val="thick"/>
        </w:rPr>
        <w:t>Ζημιές</w:t>
      </w:r>
      <w:r w:rsidR="00514FBE">
        <w:rPr>
          <w:rFonts w:ascii="Arial" w:hAnsi="Arial" w:cs="Arial"/>
          <w:u w:val="thick"/>
        </w:rPr>
        <w:t xml:space="preserve"> – </w:t>
      </w:r>
      <w:r w:rsidR="00EB69C4" w:rsidRPr="00ED5F22">
        <w:rPr>
          <w:rFonts w:ascii="Arial" w:hAnsi="Arial" w:cs="Arial"/>
          <w:u w:val="thick"/>
        </w:rPr>
        <w:t>Ασφάλιστρα</w:t>
      </w:r>
      <w:r w:rsidR="00514FBE">
        <w:rPr>
          <w:rFonts w:ascii="Arial" w:hAnsi="Arial" w:cs="Arial"/>
          <w:u w:val="thick"/>
        </w:rPr>
        <w:t xml:space="preserve"> </w:t>
      </w:r>
      <w:r w:rsidR="00EB69C4" w:rsidRPr="00ED5F22">
        <w:rPr>
          <w:rFonts w:ascii="Arial" w:hAnsi="Arial" w:cs="Arial"/>
          <w:u w:val="thick"/>
        </w:rPr>
        <w:t>και Αποζημιώσεις</w:t>
      </w:r>
      <w:r w:rsidR="00957556" w:rsidRPr="00ED5F22">
        <w:rPr>
          <w:rFonts w:ascii="Arial" w:hAnsi="Arial" w:cs="Arial"/>
          <w:u w:val="thick"/>
        </w:rPr>
        <w:t>,</w:t>
      </w:r>
    </w:p>
    <w:p w:rsidR="00846EB4" w:rsidRPr="00ED5F22" w:rsidRDefault="00EB69C4" w:rsidP="00957556">
      <w:pPr>
        <w:pStyle w:val="a3"/>
        <w:spacing w:before="134" w:line="360" w:lineRule="auto"/>
        <w:ind w:left="119" w:right="117" w:firstLine="719"/>
        <w:jc w:val="both"/>
        <w:rPr>
          <w:rFonts w:ascii="Arial" w:hAnsi="Arial" w:cs="Arial"/>
        </w:rPr>
      </w:pPr>
      <w:r w:rsidRPr="00ED5F22">
        <w:rPr>
          <w:rFonts w:ascii="Arial" w:hAnsi="Arial" w:cs="Arial"/>
        </w:rPr>
        <w:t>Σε καμία περίπτωση δε δύναται να επιβαρυνθεί ο Δήμος με αποζημίωση για ζημιές ή</w:t>
      </w:r>
      <w:r w:rsidR="00514FBE">
        <w:rPr>
          <w:rFonts w:ascii="Arial" w:hAnsi="Arial" w:cs="Arial"/>
        </w:rPr>
        <w:t xml:space="preserve"> </w:t>
      </w:r>
      <w:r w:rsidRPr="00ED5F22">
        <w:rPr>
          <w:rFonts w:ascii="Arial" w:hAnsi="Arial" w:cs="Arial"/>
        </w:rPr>
        <w:t>ατυχήματα</w:t>
      </w:r>
      <w:r w:rsidR="00514FBE">
        <w:rPr>
          <w:rFonts w:ascii="Arial" w:hAnsi="Arial" w:cs="Arial"/>
        </w:rPr>
        <w:t xml:space="preserve"> </w:t>
      </w:r>
      <w:r w:rsidRPr="00ED5F22">
        <w:rPr>
          <w:rFonts w:ascii="Arial" w:hAnsi="Arial" w:cs="Arial"/>
        </w:rPr>
        <w:t>που</w:t>
      </w:r>
      <w:r w:rsidR="00514FBE">
        <w:rPr>
          <w:rFonts w:ascii="Arial" w:hAnsi="Arial" w:cs="Arial"/>
        </w:rPr>
        <w:t xml:space="preserve"> </w:t>
      </w:r>
      <w:r w:rsidRPr="00ED5F22">
        <w:rPr>
          <w:rFonts w:ascii="Arial" w:hAnsi="Arial" w:cs="Arial"/>
        </w:rPr>
        <w:t>προκαλούνται</w:t>
      </w:r>
      <w:r w:rsidR="00514FBE">
        <w:rPr>
          <w:rFonts w:ascii="Arial" w:hAnsi="Arial" w:cs="Arial"/>
        </w:rPr>
        <w:t xml:space="preserve"> </w:t>
      </w:r>
      <w:r w:rsidRPr="00ED5F22">
        <w:rPr>
          <w:rFonts w:ascii="Arial" w:hAnsi="Arial" w:cs="Arial"/>
        </w:rPr>
        <w:t>από</w:t>
      </w:r>
      <w:r w:rsidR="00514FBE">
        <w:rPr>
          <w:rFonts w:ascii="Arial" w:hAnsi="Arial" w:cs="Arial"/>
        </w:rPr>
        <w:t xml:space="preserve"> </w:t>
      </w:r>
      <w:r w:rsidRPr="00ED5F22">
        <w:rPr>
          <w:rFonts w:ascii="Arial" w:hAnsi="Arial" w:cs="Arial"/>
        </w:rPr>
        <w:t>το</w:t>
      </w:r>
      <w:r w:rsidR="00514FBE">
        <w:rPr>
          <w:rFonts w:ascii="Arial" w:hAnsi="Arial" w:cs="Arial"/>
        </w:rPr>
        <w:t xml:space="preserve"> </w:t>
      </w:r>
      <w:r w:rsidRPr="00ED5F22">
        <w:rPr>
          <w:rFonts w:ascii="Arial" w:hAnsi="Arial" w:cs="Arial"/>
        </w:rPr>
        <w:t>προσωπικό</w:t>
      </w:r>
      <w:r w:rsidR="00514FBE">
        <w:rPr>
          <w:rFonts w:ascii="Arial" w:hAnsi="Arial" w:cs="Arial"/>
        </w:rPr>
        <w:t xml:space="preserve"> </w:t>
      </w:r>
      <w:r w:rsidRPr="00ED5F22">
        <w:rPr>
          <w:rFonts w:ascii="Arial" w:hAnsi="Arial" w:cs="Arial"/>
        </w:rPr>
        <w:t>του</w:t>
      </w:r>
      <w:r w:rsidR="00514FBE">
        <w:rPr>
          <w:rFonts w:ascii="Arial" w:hAnsi="Arial" w:cs="Arial"/>
        </w:rPr>
        <w:t xml:space="preserve"> </w:t>
      </w:r>
      <w:r w:rsidRPr="00ED5F22">
        <w:rPr>
          <w:rFonts w:ascii="Arial" w:hAnsi="Arial" w:cs="Arial"/>
        </w:rPr>
        <w:t>αναδόχου</w:t>
      </w:r>
      <w:r w:rsidR="00514FBE">
        <w:rPr>
          <w:rFonts w:ascii="Arial" w:hAnsi="Arial" w:cs="Arial"/>
        </w:rPr>
        <w:t xml:space="preserve"> </w:t>
      </w:r>
      <w:r w:rsidRPr="00ED5F22">
        <w:rPr>
          <w:rFonts w:ascii="Arial" w:hAnsi="Arial" w:cs="Arial"/>
        </w:rPr>
        <w:t>και</w:t>
      </w:r>
      <w:r w:rsidR="00514FBE">
        <w:rPr>
          <w:rFonts w:ascii="Arial" w:hAnsi="Arial" w:cs="Arial"/>
        </w:rPr>
        <w:t xml:space="preserve"> </w:t>
      </w:r>
      <w:r w:rsidRPr="00ED5F22">
        <w:rPr>
          <w:rFonts w:ascii="Arial" w:hAnsi="Arial" w:cs="Arial"/>
        </w:rPr>
        <w:t>των</w:t>
      </w:r>
      <w:r w:rsidR="00514FBE">
        <w:rPr>
          <w:rFonts w:ascii="Arial" w:hAnsi="Arial" w:cs="Arial"/>
        </w:rPr>
        <w:t xml:space="preserve"> </w:t>
      </w:r>
      <w:r w:rsidRPr="00ED5F22">
        <w:rPr>
          <w:rFonts w:ascii="Arial" w:hAnsi="Arial" w:cs="Arial"/>
        </w:rPr>
        <w:t>μεταφορικών</w:t>
      </w:r>
      <w:r w:rsidR="00514FBE">
        <w:rPr>
          <w:rFonts w:ascii="Arial" w:hAnsi="Arial" w:cs="Arial"/>
        </w:rPr>
        <w:t xml:space="preserve"> </w:t>
      </w:r>
      <w:r w:rsidRPr="00ED5F22">
        <w:rPr>
          <w:rFonts w:ascii="Arial" w:hAnsi="Arial" w:cs="Arial"/>
        </w:rPr>
        <w:t>μέσων</w:t>
      </w:r>
      <w:r w:rsidR="00514FBE">
        <w:rPr>
          <w:rFonts w:ascii="Arial" w:hAnsi="Arial" w:cs="Arial"/>
        </w:rPr>
        <w:t xml:space="preserve"> </w:t>
      </w:r>
      <w:r w:rsidRPr="00ED5F22">
        <w:rPr>
          <w:rFonts w:ascii="Arial" w:hAnsi="Arial" w:cs="Arial"/>
        </w:rPr>
        <w:t>που</w:t>
      </w:r>
      <w:r w:rsidR="00514FBE">
        <w:rPr>
          <w:rFonts w:ascii="Arial" w:hAnsi="Arial" w:cs="Arial"/>
        </w:rPr>
        <w:t xml:space="preserve"> </w:t>
      </w:r>
      <w:r w:rsidRPr="00ED5F22">
        <w:rPr>
          <w:rFonts w:ascii="Arial" w:hAnsi="Arial" w:cs="Arial"/>
        </w:rPr>
        <w:t>αυτός χρησιμοποιεί για την παράδοση, ενώ αυτός είναι ο εξ' ολοκλήρου υπεύθυνος αστικής και</w:t>
      </w:r>
      <w:r w:rsidR="00514FBE">
        <w:rPr>
          <w:rFonts w:ascii="Arial" w:hAnsi="Arial" w:cs="Arial"/>
        </w:rPr>
        <w:t xml:space="preserve"> </w:t>
      </w:r>
      <w:r w:rsidRPr="00ED5F22">
        <w:rPr>
          <w:rFonts w:ascii="Arial" w:hAnsi="Arial" w:cs="Arial"/>
        </w:rPr>
        <w:t>ποινικής</w:t>
      </w:r>
      <w:r w:rsidR="00514FBE">
        <w:rPr>
          <w:rFonts w:ascii="Arial" w:hAnsi="Arial" w:cs="Arial"/>
        </w:rPr>
        <w:t xml:space="preserve"> </w:t>
      </w:r>
      <w:r w:rsidRPr="00ED5F22">
        <w:rPr>
          <w:rFonts w:ascii="Arial" w:hAnsi="Arial" w:cs="Arial"/>
        </w:rPr>
        <w:t>ευθύνης</w:t>
      </w:r>
      <w:r w:rsidR="00514FBE">
        <w:rPr>
          <w:rFonts w:ascii="Arial" w:hAnsi="Arial" w:cs="Arial"/>
        </w:rPr>
        <w:t xml:space="preserve"> </w:t>
      </w:r>
      <w:r w:rsidRPr="00ED5F22">
        <w:rPr>
          <w:rFonts w:ascii="Arial" w:hAnsi="Arial" w:cs="Arial"/>
        </w:rPr>
        <w:t>για</w:t>
      </w:r>
      <w:r w:rsidR="00514FBE">
        <w:rPr>
          <w:rFonts w:ascii="Arial" w:hAnsi="Arial" w:cs="Arial"/>
        </w:rPr>
        <w:t xml:space="preserve"> </w:t>
      </w:r>
      <w:r w:rsidRPr="00ED5F22">
        <w:rPr>
          <w:rFonts w:ascii="Arial" w:hAnsi="Arial" w:cs="Arial"/>
        </w:rPr>
        <w:t>τα</w:t>
      </w:r>
      <w:r w:rsidR="00514FBE">
        <w:rPr>
          <w:rFonts w:ascii="Arial" w:hAnsi="Arial" w:cs="Arial"/>
        </w:rPr>
        <w:t xml:space="preserve"> </w:t>
      </w:r>
      <w:r w:rsidRPr="00ED5F22">
        <w:rPr>
          <w:rFonts w:ascii="Arial" w:hAnsi="Arial" w:cs="Arial"/>
        </w:rPr>
        <w:t>τυχόν</w:t>
      </w:r>
      <w:r w:rsidR="00514FBE">
        <w:rPr>
          <w:rFonts w:ascii="Arial" w:hAnsi="Arial" w:cs="Arial"/>
        </w:rPr>
        <w:t xml:space="preserve"> </w:t>
      </w:r>
      <w:r w:rsidRPr="00ED5F22">
        <w:rPr>
          <w:rFonts w:ascii="Arial" w:hAnsi="Arial" w:cs="Arial"/>
        </w:rPr>
        <w:t>προαναφερθέντα</w:t>
      </w:r>
      <w:r w:rsidR="00514FBE">
        <w:rPr>
          <w:rFonts w:ascii="Arial" w:hAnsi="Arial" w:cs="Arial"/>
        </w:rPr>
        <w:t xml:space="preserve"> </w:t>
      </w:r>
      <w:r w:rsidRPr="00ED5F22">
        <w:rPr>
          <w:rFonts w:ascii="Arial" w:hAnsi="Arial" w:cs="Arial"/>
        </w:rPr>
        <w:t>ατυχήματα</w:t>
      </w:r>
      <w:r w:rsidR="00514FBE">
        <w:rPr>
          <w:rFonts w:ascii="Arial" w:hAnsi="Arial" w:cs="Arial"/>
        </w:rPr>
        <w:t xml:space="preserve"> </w:t>
      </w:r>
      <w:r w:rsidRPr="00ED5F22">
        <w:rPr>
          <w:rFonts w:ascii="Arial" w:hAnsi="Arial" w:cs="Arial"/>
        </w:rPr>
        <w:t>και</w:t>
      </w:r>
      <w:r w:rsidR="00514FBE">
        <w:rPr>
          <w:rFonts w:ascii="Arial" w:hAnsi="Arial" w:cs="Arial"/>
        </w:rPr>
        <w:t xml:space="preserve"> </w:t>
      </w:r>
      <w:r w:rsidRPr="00ED5F22">
        <w:rPr>
          <w:rFonts w:ascii="Arial" w:hAnsi="Arial" w:cs="Arial"/>
        </w:rPr>
        <w:t>φθορές,</w:t>
      </w:r>
      <w:r w:rsidR="00514FBE">
        <w:rPr>
          <w:rFonts w:ascii="Arial" w:hAnsi="Arial" w:cs="Arial"/>
        </w:rPr>
        <w:t xml:space="preserve"> </w:t>
      </w:r>
      <w:r w:rsidRPr="00ED5F22">
        <w:rPr>
          <w:rFonts w:ascii="Arial" w:hAnsi="Arial" w:cs="Arial"/>
        </w:rPr>
        <w:t>σύμφωνα</w:t>
      </w:r>
      <w:r w:rsidR="00514FBE">
        <w:rPr>
          <w:rFonts w:ascii="Arial" w:hAnsi="Arial" w:cs="Arial"/>
        </w:rPr>
        <w:t xml:space="preserve"> </w:t>
      </w:r>
      <w:r w:rsidRPr="00ED5F22">
        <w:rPr>
          <w:rFonts w:ascii="Arial" w:hAnsi="Arial" w:cs="Arial"/>
        </w:rPr>
        <w:t>με</w:t>
      </w:r>
      <w:r w:rsidR="00514FBE">
        <w:rPr>
          <w:rFonts w:ascii="Arial" w:hAnsi="Arial" w:cs="Arial"/>
        </w:rPr>
        <w:t xml:space="preserve"> </w:t>
      </w:r>
      <w:r w:rsidRPr="00ED5F22">
        <w:rPr>
          <w:rFonts w:ascii="Arial" w:hAnsi="Arial" w:cs="Arial"/>
        </w:rPr>
        <w:t>το</w:t>
      </w:r>
      <w:r w:rsidR="00514FBE">
        <w:rPr>
          <w:rFonts w:ascii="Arial" w:hAnsi="Arial" w:cs="Arial"/>
        </w:rPr>
        <w:t xml:space="preserve"> </w:t>
      </w:r>
      <w:r w:rsidRPr="00ED5F22">
        <w:rPr>
          <w:rFonts w:ascii="Arial" w:hAnsi="Arial" w:cs="Arial"/>
        </w:rPr>
        <w:t>άρθρο</w:t>
      </w:r>
      <w:r w:rsidR="00514FBE">
        <w:rPr>
          <w:rFonts w:ascii="Arial" w:hAnsi="Arial" w:cs="Arial"/>
        </w:rPr>
        <w:t xml:space="preserve"> </w:t>
      </w:r>
      <w:r w:rsidRPr="00ED5F22">
        <w:rPr>
          <w:rFonts w:ascii="Arial" w:hAnsi="Arial" w:cs="Arial"/>
        </w:rPr>
        <w:t>210</w:t>
      </w:r>
      <w:r w:rsidR="00514FBE">
        <w:rPr>
          <w:rFonts w:ascii="Arial" w:hAnsi="Arial" w:cs="Arial"/>
        </w:rPr>
        <w:t xml:space="preserve"> </w:t>
      </w:r>
      <w:r w:rsidRPr="00ED5F22">
        <w:rPr>
          <w:rFonts w:ascii="Arial" w:hAnsi="Arial" w:cs="Arial"/>
        </w:rPr>
        <w:t>του Ν.4412/2016.</w:t>
      </w:r>
    </w:p>
    <w:p w:rsidR="00846EB4" w:rsidRPr="00ED5F22" w:rsidRDefault="00846EB4">
      <w:pPr>
        <w:pStyle w:val="a3"/>
        <w:spacing w:before="1"/>
        <w:rPr>
          <w:rFonts w:ascii="Arial" w:hAnsi="Arial" w:cs="Arial"/>
        </w:rPr>
      </w:pPr>
    </w:p>
    <w:p w:rsidR="00846EB4" w:rsidRPr="00ED5F22" w:rsidRDefault="00EB69C4">
      <w:pPr>
        <w:pStyle w:val="1"/>
        <w:rPr>
          <w:rFonts w:ascii="Arial" w:hAnsi="Arial" w:cs="Arial"/>
          <w:u w:val="thick"/>
        </w:rPr>
      </w:pPr>
      <w:r w:rsidRPr="00ED5F22">
        <w:rPr>
          <w:rFonts w:ascii="Arial" w:hAnsi="Arial" w:cs="Arial"/>
          <w:u w:val="thick"/>
        </w:rPr>
        <w:t>Άρθρο11</w:t>
      </w:r>
      <w:r w:rsidR="007C54E2">
        <w:rPr>
          <w:rFonts w:ascii="Arial" w:hAnsi="Arial" w:cs="Arial"/>
          <w:u w:val="thick"/>
        </w:rPr>
        <w:t xml:space="preserve"> </w:t>
      </w:r>
      <w:r w:rsidR="004615A8">
        <w:rPr>
          <w:rFonts w:ascii="Arial" w:hAnsi="Arial" w:cs="Arial"/>
          <w:u w:val="thick"/>
        </w:rPr>
        <w:t>:</w:t>
      </w:r>
      <w:r w:rsidR="007C54E2">
        <w:rPr>
          <w:rFonts w:ascii="Arial" w:hAnsi="Arial" w:cs="Arial"/>
          <w:u w:val="thick"/>
        </w:rPr>
        <w:t xml:space="preserve"> </w:t>
      </w:r>
      <w:r w:rsidRPr="00ED5F22">
        <w:rPr>
          <w:rFonts w:ascii="Arial" w:hAnsi="Arial" w:cs="Arial"/>
          <w:u w:val="thick"/>
        </w:rPr>
        <w:t xml:space="preserve"> Ειδικές</w:t>
      </w:r>
      <w:r w:rsidR="007C54E2">
        <w:rPr>
          <w:rFonts w:ascii="Arial" w:hAnsi="Arial" w:cs="Arial"/>
          <w:u w:val="thick"/>
        </w:rPr>
        <w:t xml:space="preserve"> </w:t>
      </w:r>
      <w:r w:rsidRPr="00ED5F22">
        <w:rPr>
          <w:rFonts w:ascii="Arial" w:hAnsi="Arial" w:cs="Arial"/>
          <w:u w:val="thick"/>
        </w:rPr>
        <w:t>υποχρεώσεις</w:t>
      </w:r>
      <w:r w:rsidR="007C54E2">
        <w:rPr>
          <w:rFonts w:ascii="Arial" w:hAnsi="Arial" w:cs="Arial"/>
          <w:u w:val="thick"/>
        </w:rPr>
        <w:t xml:space="preserve"> </w:t>
      </w:r>
      <w:r w:rsidRPr="00ED5F22">
        <w:rPr>
          <w:rFonts w:ascii="Arial" w:hAnsi="Arial" w:cs="Arial"/>
          <w:u w:val="thick"/>
        </w:rPr>
        <w:t>αναδόχου</w:t>
      </w:r>
    </w:p>
    <w:p w:rsidR="00957556" w:rsidRPr="00ED5F22" w:rsidRDefault="00957556">
      <w:pPr>
        <w:pStyle w:val="1"/>
        <w:rPr>
          <w:rFonts w:ascii="Arial" w:hAnsi="Arial" w:cs="Arial"/>
          <w:u w:val="none"/>
        </w:rPr>
      </w:pPr>
    </w:p>
    <w:p w:rsidR="00846EB4" w:rsidRPr="00ED5F22" w:rsidRDefault="00EB69C4" w:rsidP="004615A8">
      <w:pPr>
        <w:pStyle w:val="a3"/>
        <w:spacing w:before="134" w:line="360" w:lineRule="auto"/>
        <w:ind w:left="119" w:right="117" w:firstLine="719"/>
        <w:jc w:val="both"/>
        <w:rPr>
          <w:rFonts w:ascii="Arial" w:hAnsi="Arial" w:cs="Arial"/>
        </w:rPr>
      </w:pPr>
      <w:r w:rsidRPr="00ED5F22">
        <w:rPr>
          <w:rFonts w:ascii="Arial" w:hAnsi="Arial" w:cs="Arial"/>
        </w:rPr>
        <w:t xml:space="preserve">Οι </w:t>
      </w:r>
      <w:r w:rsidR="007C54E2">
        <w:rPr>
          <w:rFonts w:ascii="Arial" w:hAnsi="Arial" w:cs="Arial"/>
        </w:rPr>
        <w:t xml:space="preserve"> </w:t>
      </w:r>
      <w:r w:rsidRPr="00ED5F22">
        <w:rPr>
          <w:rFonts w:ascii="Arial" w:hAnsi="Arial" w:cs="Arial"/>
        </w:rPr>
        <w:t>προσφερόμενες υπηρεσίες θα πρέπει να πληρούν τις τεχνικές προδιαγραφές μελετών.</w:t>
      </w:r>
      <w:r w:rsidR="007C54E2">
        <w:rPr>
          <w:rFonts w:ascii="Arial" w:hAnsi="Arial" w:cs="Arial"/>
        </w:rPr>
        <w:t xml:space="preserve"> </w:t>
      </w:r>
      <w:r w:rsidRPr="00ED5F22">
        <w:rPr>
          <w:rFonts w:ascii="Arial" w:hAnsi="Arial" w:cs="Arial"/>
        </w:rPr>
        <w:t>Οι</w:t>
      </w:r>
      <w:r w:rsidR="007C54E2">
        <w:rPr>
          <w:rFonts w:ascii="Arial" w:hAnsi="Arial" w:cs="Arial"/>
        </w:rPr>
        <w:t xml:space="preserve"> </w:t>
      </w:r>
      <w:r w:rsidRPr="00ED5F22">
        <w:rPr>
          <w:rFonts w:ascii="Arial" w:hAnsi="Arial" w:cs="Arial"/>
        </w:rPr>
        <w:t>προσφερόμενες</w:t>
      </w:r>
      <w:r w:rsidR="007C54E2">
        <w:rPr>
          <w:rFonts w:ascii="Arial" w:hAnsi="Arial" w:cs="Arial"/>
        </w:rPr>
        <w:t xml:space="preserve"> </w:t>
      </w:r>
      <w:r w:rsidRPr="00ED5F22">
        <w:rPr>
          <w:rFonts w:ascii="Arial" w:hAnsi="Arial" w:cs="Arial"/>
        </w:rPr>
        <w:t>τιμές</w:t>
      </w:r>
      <w:r w:rsidR="007C54E2">
        <w:rPr>
          <w:rFonts w:ascii="Arial" w:hAnsi="Arial" w:cs="Arial"/>
        </w:rPr>
        <w:t xml:space="preserve"> </w:t>
      </w:r>
      <w:r w:rsidRPr="00ED5F22">
        <w:rPr>
          <w:rFonts w:ascii="Arial" w:hAnsi="Arial" w:cs="Arial"/>
        </w:rPr>
        <w:t>των</w:t>
      </w:r>
      <w:r w:rsidR="007C54E2">
        <w:rPr>
          <w:rFonts w:ascii="Arial" w:hAnsi="Arial" w:cs="Arial"/>
        </w:rPr>
        <w:t xml:space="preserve"> </w:t>
      </w:r>
      <w:r w:rsidRPr="00ED5F22">
        <w:rPr>
          <w:rFonts w:ascii="Arial" w:hAnsi="Arial" w:cs="Arial"/>
        </w:rPr>
        <w:t>υποψήφιων</w:t>
      </w:r>
      <w:r w:rsidR="007C54E2">
        <w:rPr>
          <w:rFonts w:ascii="Arial" w:hAnsi="Arial" w:cs="Arial"/>
        </w:rPr>
        <w:t xml:space="preserve"> </w:t>
      </w:r>
      <w:r w:rsidRPr="00ED5F22">
        <w:rPr>
          <w:rFonts w:ascii="Arial" w:hAnsi="Arial" w:cs="Arial"/>
        </w:rPr>
        <w:t>αναδόχων</w:t>
      </w:r>
      <w:r w:rsidR="007C54E2">
        <w:rPr>
          <w:rFonts w:ascii="Arial" w:hAnsi="Arial" w:cs="Arial"/>
        </w:rPr>
        <w:t xml:space="preserve"> </w:t>
      </w:r>
      <w:r w:rsidRPr="00ED5F22">
        <w:rPr>
          <w:rFonts w:ascii="Arial" w:hAnsi="Arial" w:cs="Arial"/>
        </w:rPr>
        <w:t>δεν</w:t>
      </w:r>
      <w:r w:rsidR="007C54E2">
        <w:rPr>
          <w:rFonts w:ascii="Arial" w:hAnsi="Arial" w:cs="Arial"/>
        </w:rPr>
        <w:t xml:space="preserve"> </w:t>
      </w:r>
      <w:r w:rsidRPr="00ED5F22">
        <w:rPr>
          <w:rFonts w:ascii="Arial" w:hAnsi="Arial" w:cs="Arial"/>
        </w:rPr>
        <w:t>πρέπει</w:t>
      </w:r>
      <w:r w:rsidR="007C54E2">
        <w:rPr>
          <w:rFonts w:ascii="Arial" w:hAnsi="Arial" w:cs="Arial"/>
        </w:rPr>
        <w:t xml:space="preserve"> </w:t>
      </w:r>
      <w:r w:rsidRPr="00ED5F22">
        <w:rPr>
          <w:rFonts w:ascii="Arial" w:hAnsi="Arial" w:cs="Arial"/>
        </w:rPr>
        <w:t>να</w:t>
      </w:r>
      <w:r w:rsidR="007C54E2">
        <w:rPr>
          <w:rFonts w:ascii="Arial" w:hAnsi="Arial" w:cs="Arial"/>
        </w:rPr>
        <w:t xml:space="preserve"> </w:t>
      </w:r>
      <w:r w:rsidRPr="00ED5F22">
        <w:rPr>
          <w:rFonts w:ascii="Arial" w:hAnsi="Arial" w:cs="Arial"/>
        </w:rPr>
        <w:t>υπερβαίνουν</w:t>
      </w:r>
      <w:r w:rsidR="007C54E2">
        <w:rPr>
          <w:rFonts w:ascii="Arial" w:hAnsi="Arial" w:cs="Arial"/>
        </w:rPr>
        <w:t xml:space="preserve"> τις </w:t>
      </w:r>
      <w:r w:rsidRPr="00ED5F22">
        <w:rPr>
          <w:rFonts w:ascii="Arial" w:hAnsi="Arial" w:cs="Arial"/>
        </w:rPr>
        <w:t>τιμές</w:t>
      </w:r>
      <w:r w:rsidR="007C54E2">
        <w:rPr>
          <w:rFonts w:ascii="Arial" w:hAnsi="Arial" w:cs="Arial"/>
        </w:rPr>
        <w:t xml:space="preserve"> </w:t>
      </w:r>
      <w:r w:rsidRPr="00ED5F22">
        <w:rPr>
          <w:rFonts w:ascii="Arial" w:hAnsi="Arial" w:cs="Arial"/>
        </w:rPr>
        <w:t>του</w:t>
      </w:r>
      <w:r w:rsidR="007C54E2">
        <w:rPr>
          <w:rFonts w:ascii="Arial" w:hAnsi="Arial" w:cs="Arial"/>
        </w:rPr>
        <w:t xml:space="preserve"> </w:t>
      </w:r>
      <w:r w:rsidRPr="00ED5F22">
        <w:rPr>
          <w:rFonts w:ascii="Arial" w:hAnsi="Arial" w:cs="Arial"/>
        </w:rPr>
        <w:t>ενδεικτικού προϋπολογισμού.</w:t>
      </w:r>
    </w:p>
    <w:p w:rsidR="00957556" w:rsidRPr="004615A8" w:rsidRDefault="00135A4F">
      <w:pPr>
        <w:pStyle w:val="1"/>
        <w:spacing w:before="169"/>
        <w:rPr>
          <w:rFonts w:ascii="Arial" w:hAnsi="Arial" w:cs="Arial"/>
          <w:u w:val="thick"/>
        </w:rPr>
      </w:pPr>
      <w:r>
        <w:rPr>
          <w:rFonts w:ascii="Arial" w:hAnsi="Arial" w:cs="Arial"/>
          <w:u w:val="thick"/>
        </w:rPr>
        <w:t>Άρθρο12</w:t>
      </w:r>
      <w:r w:rsidR="004615A8">
        <w:rPr>
          <w:rFonts w:ascii="Arial" w:hAnsi="Arial" w:cs="Arial"/>
          <w:u w:val="thick"/>
        </w:rPr>
        <w:t>:</w:t>
      </w:r>
      <w:r>
        <w:rPr>
          <w:rFonts w:ascii="Arial" w:hAnsi="Arial" w:cs="Arial"/>
          <w:u w:val="thick"/>
        </w:rPr>
        <w:t xml:space="preserve"> </w:t>
      </w:r>
      <w:r w:rsidR="00EB69C4" w:rsidRPr="00ED5F22">
        <w:rPr>
          <w:rFonts w:ascii="Arial" w:hAnsi="Arial" w:cs="Arial"/>
          <w:u w:val="thick"/>
        </w:rPr>
        <w:t>Περιεχόμενα</w:t>
      </w:r>
      <w:r>
        <w:rPr>
          <w:rFonts w:ascii="Arial" w:hAnsi="Arial" w:cs="Arial"/>
          <w:u w:val="thick"/>
        </w:rPr>
        <w:t xml:space="preserve"> </w:t>
      </w:r>
      <w:r w:rsidR="00EB69C4" w:rsidRPr="00ED5F22">
        <w:rPr>
          <w:rFonts w:ascii="Arial" w:hAnsi="Arial" w:cs="Arial"/>
          <w:u w:val="thick"/>
        </w:rPr>
        <w:t>προσφορών</w:t>
      </w:r>
    </w:p>
    <w:p w:rsidR="00846EB4" w:rsidRPr="00ED5F22" w:rsidRDefault="00EB69C4" w:rsidP="004615A8">
      <w:pPr>
        <w:pStyle w:val="a3"/>
        <w:spacing w:before="135" w:line="360" w:lineRule="auto"/>
        <w:ind w:left="119" w:right="118" w:firstLine="719"/>
        <w:jc w:val="both"/>
        <w:rPr>
          <w:rFonts w:ascii="Arial" w:hAnsi="Arial" w:cs="Arial"/>
        </w:rPr>
      </w:pPr>
      <w:r w:rsidRPr="00ED5F22">
        <w:rPr>
          <w:rFonts w:ascii="Arial" w:hAnsi="Arial" w:cs="Arial"/>
        </w:rPr>
        <w:t>Η κάθε οικονομική προσφορά θα συνοδεύεται από περιγραφή και ότι είναι απαραίτητο για</w:t>
      </w:r>
      <w:r w:rsidR="007C54E2">
        <w:rPr>
          <w:rFonts w:ascii="Arial" w:hAnsi="Arial" w:cs="Arial"/>
        </w:rPr>
        <w:t xml:space="preserve"> </w:t>
      </w:r>
      <w:r w:rsidRPr="00ED5F22">
        <w:rPr>
          <w:rFonts w:ascii="Arial" w:hAnsi="Arial" w:cs="Arial"/>
        </w:rPr>
        <w:t xml:space="preserve">την αξιολόγηση των προσφορών. Οι προσφερόμενες υπηρεσίες πρέπει να είναι σύμφωνες με </w:t>
      </w:r>
      <w:r w:rsidR="007C54E2">
        <w:rPr>
          <w:rFonts w:ascii="Arial" w:hAnsi="Arial" w:cs="Arial"/>
        </w:rPr>
        <w:t xml:space="preserve">τις </w:t>
      </w:r>
      <w:r w:rsidRPr="00ED5F22">
        <w:rPr>
          <w:rFonts w:ascii="Arial" w:hAnsi="Arial" w:cs="Arial"/>
        </w:rPr>
        <w:t>τεχνικές</w:t>
      </w:r>
      <w:r w:rsidR="007C54E2">
        <w:rPr>
          <w:rFonts w:ascii="Arial" w:hAnsi="Arial" w:cs="Arial"/>
        </w:rPr>
        <w:t xml:space="preserve"> </w:t>
      </w:r>
      <w:r w:rsidRPr="00ED5F22">
        <w:rPr>
          <w:rFonts w:ascii="Arial" w:hAnsi="Arial" w:cs="Arial"/>
        </w:rPr>
        <w:t>προδιαγραφές</w:t>
      </w:r>
      <w:r w:rsidR="00957556" w:rsidRPr="00ED5F22">
        <w:rPr>
          <w:rFonts w:ascii="Arial" w:hAnsi="Arial" w:cs="Arial"/>
        </w:rPr>
        <w:t>. Α</w:t>
      </w:r>
      <w:r w:rsidRPr="00ED5F22">
        <w:rPr>
          <w:rFonts w:ascii="Arial" w:hAnsi="Arial" w:cs="Arial"/>
        </w:rPr>
        <w:t>πορρίπτονται</w:t>
      </w:r>
      <w:r w:rsidR="007C54E2">
        <w:rPr>
          <w:rFonts w:ascii="Arial" w:hAnsi="Arial" w:cs="Arial"/>
        </w:rPr>
        <w:t xml:space="preserve"> </w:t>
      </w:r>
      <w:r w:rsidRPr="00ED5F22">
        <w:rPr>
          <w:rFonts w:ascii="Arial" w:hAnsi="Arial" w:cs="Arial"/>
        </w:rPr>
        <w:t>προσφορές με</w:t>
      </w:r>
      <w:r w:rsidR="007C54E2">
        <w:rPr>
          <w:rFonts w:ascii="Arial" w:hAnsi="Arial" w:cs="Arial"/>
        </w:rPr>
        <w:t xml:space="preserve"> </w:t>
      </w:r>
      <w:r w:rsidRPr="00ED5F22">
        <w:rPr>
          <w:rFonts w:ascii="Arial" w:hAnsi="Arial" w:cs="Arial"/>
        </w:rPr>
        <w:t>ασαφή</w:t>
      </w:r>
      <w:r w:rsidR="007C54E2">
        <w:rPr>
          <w:rFonts w:ascii="Arial" w:hAnsi="Arial" w:cs="Arial"/>
        </w:rPr>
        <w:t xml:space="preserve"> </w:t>
      </w:r>
      <w:r w:rsidRPr="00ED5F22">
        <w:rPr>
          <w:rFonts w:ascii="Arial" w:hAnsi="Arial" w:cs="Arial"/>
        </w:rPr>
        <w:t>ή ελλιπή</w:t>
      </w:r>
      <w:r w:rsidR="007C54E2">
        <w:rPr>
          <w:rFonts w:ascii="Arial" w:hAnsi="Arial" w:cs="Arial"/>
        </w:rPr>
        <w:t xml:space="preserve"> </w:t>
      </w:r>
      <w:r w:rsidRPr="00ED5F22">
        <w:rPr>
          <w:rFonts w:ascii="Arial" w:hAnsi="Arial" w:cs="Arial"/>
        </w:rPr>
        <w:t>τεχνικά</w:t>
      </w:r>
      <w:r w:rsidR="007C54E2">
        <w:rPr>
          <w:rFonts w:ascii="Arial" w:hAnsi="Arial" w:cs="Arial"/>
        </w:rPr>
        <w:t xml:space="preserve"> </w:t>
      </w:r>
      <w:r w:rsidRPr="00ED5F22">
        <w:rPr>
          <w:rFonts w:ascii="Arial" w:hAnsi="Arial" w:cs="Arial"/>
        </w:rPr>
        <w:t>στοιχεία.</w:t>
      </w:r>
    </w:p>
    <w:p w:rsidR="00846EB4" w:rsidRPr="00ED5F22" w:rsidRDefault="00EB69C4" w:rsidP="004615A8">
      <w:pPr>
        <w:pStyle w:val="a3"/>
        <w:spacing w:line="360" w:lineRule="auto"/>
        <w:ind w:left="119" w:right="115" w:firstLine="719"/>
        <w:jc w:val="both"/>
        <w:rPr>
          <w:rFonts w:ascii="Arial" w:hAnsi="Arial" w:cs="Arial"/>
        </w:rPr>
      </w:pPr>
      <w:r w:rsidRPr="00ED5F22">
        <w:rPr>
          <w:rFonts w:ascii="Arial" w:hAnsi="Arial" w:cs="Arial"/>
        </w:rPr>
        <w:t>Ο υποψήφιος ανάδοχος οικονομικός φορέας θα πρέπει να υποβάλει με την προσφορά του</w:t>
      </w:r>
      <w:r w:rsidR="007C54E2">
        <w:rPr>
          <w:rFonts w:ascii="Arial" w:hAnsi="Arial" w:cs="Arial"/>
        </w:rPr>
        <w:t xml:space="preserve"> </w:t>
      </w:r>
      <w:r w:rsidRPr="00ED5F22">
        <w:rPr>
          <w:rFonts w:ascii="Arial" w:hAnsi="Arial" w:cs="Arial"/>
        </w:rPr>
        <w:t>Υπεύθυνη Δήλωση ότι έλαβε γνώση της υφιστάμενης κατάστασης. Για τις ανάγκες της αξιολόγησης υπάρχει η δυνατότητα να</w:t>
      </w:r>
      <w:r w:rsidR="007C54E2">
        <w:rPr>
          <w:rFonts w:ascii="Arial" w:hAnsi="Arial" w:cs="Arial"/>
        </w:rPr>
        <w:t xml:space="preserve"> </w:t>
      </w:r>
      <w:r w:rsidRPr="00ED5F22">
        <w:rPr>
          <w:rFonts w:ascii="Arial" w:hAnsi="Arial" w:cs="Arial"/>
        </w:rPr>
        <w:t>ζητηθούν</w:t>
      </w:r>
      <w:r w:rsidR="007C54E2">
        <w:rPr>
          <w:rFonts w:ascii="Arial" w:hAnsi="Arial" w:cs="Arial"/>
        </w:rPr>
        <w:t xml:space="preserve"> </w:t>
      </w:r>
      <w:r w:rsidRPr="00ED5F22">
        <w:rPr>
          <w:rFonts w:ascii="Arial" w:hAnsi="Arial" w:cs="Arial"/>
        </w:rPr>
        <w:t>συμπληρωματικές διευκρινήσεις και</w:t>
      </w:r>
      <w:r w:rsidR="007C54E2">
        <w:rPr>
          <w:rFonts w:ascii="Arial" w:hAnsi="Arial" w:cs="Arial"/>
        </w:rPr>
        <w:t xml:space="preserve"> </w:t>
      </w:r>
      <w:r w:rsidRPr="00ED5F22">
        <w:rPr>
          <w:rFonts w:ascii="Arial" w:hAnsi="Arial" w:cs="Arial"/>
        </w:rPr>
        <w:t>πρόσθετα στοιχεία.</w:t>
      </w:r>
    </w:p>
    <w:p w:rsidR="00846EB4" w:rsidRPr="00DA6588" w:rsidRDefault="00EB69C4" w:rsidP="00DA6588">
      <w:pPr>
        <w:pStyle w:val="a3"/>
        <w:spacing w:line="360" w:lineRule="auto"/>
        <w:ind w:left="119" w:right="115" w:firstLine="719"/>
        <w:jc w:val="both"/>
        <w:rPr>
          <w:rFonts w:ascii="Arial" w:hAnsi="Arial" w:cs="Arial"/>
          <w:b/>
          <w:spacing w:val="-72"/>
        </w:rPr>
      </w:pPr>
      <w:r w:rsidRPr="00ED5F22">
        <w:rPr>
          <w:rFonts w:ascii="Arial" w:hAnsi="Arial" w:cs="Arial"/>
        </w:rPr>
        <w:t>Σύμφωνα</w:t>
      </w:r>
      <w:r w:rsidR="007C54E2">
        <w:rPr>
          <w:rFonts w:ascii="Arial" w:hAnsi="Arial" w:cs="Arial"/>
        </w:rPr>
        <w:t xml:space="preserve"> </w:t>
      </w:r>
      <w:r w:rsidRPr="00ED5F22">
        <w:rPr>
          <w:rFonts w:ascii="Arial" w:hAnsi="Arial" w:cs="Arial"/>
        </w:rPr>
        <w:t>με</w:t>
      </w:r>
      <w:r w:rsidR="007C54E2">
        <w:rPr>
          <w:rFonts w:ascii="Arial" w:hAnsi="Arial" w:cs="Arial"/>
        </w:rPr>
        <w:t xml:space="preserve"> τις </w:t>
      </w:r>
      <w:r w:rsidRPr="00ED5F22">
        <w:rPr>
          <w:rFonts w:ascii="Arial" w:hAnsi="Arial" w:cs="Arial"/>
        </w:rPr>
        <w:t>διατάξεις</w:t>
      </w:r>
      <w:r w:rsidR="007C54E2">
        <w:rPr>
          <w:rFonts w:ascii="Arial" w:hAnsi="Arial" w:cs="Arial"/>
        </w:rPr>
        <w:t xml:space="preserve"> </w:t>
      </w:r>
      <w:r w:rsidRPr="00ED5F22">
        <w:rPr>
          <w:rFonts w:ascii="Arial" w:hAnsi="Arial" w:cs="Arial"/>
        </w:rPr>
        <w:t>των</w:t>
      </w:r>
      <w:r w:rsidR="007C54E2">
        <w:rPr>
          <w:rFonts w:ascii="Arial" w:hAnsi="Arial" w:cs="Arial"/>
        </w:rPr>
        <w:t xml:space="preserve"> </w:t>
      </w:r>
      <w:r w:rsidRPr="00ED5F22">
        <w:rPr>
          <w:rFonts w:ascii="Arial" w:hAnsi="Arial" w:cs="Arial"/>
        </w:rPr>
        <w:t>παρ.2</w:t>
      </w:r>
      <w:r w:rsidR="007C54E2">
        <w:rPr>
          <w:rFonts w:ascii="Arial" w:hAnsi="Arial" w:cs="Arial"/>
        </w:rPr>
        <w:t xml:space="preserve"> </w:t>
      </w:r>
      <w:r w:rsidRPr="00ED5F22">
        <w:rPr>
          <w:rFonts w:ascii="Arial" w:hAnsi="Arial" w:cs="Arial"/>
        </w:rPr>
        <w:t>και</w:t>
      </w:r>
      <w:r w:rsidR="007C54E2">
        <w:rPr>
          <w:rFonts w:ascii="Arial" w:hAnsi="Arial" w:cs="Arial"/>
        </w:rPr>
        <w:t xml:space="preserve"> </w:t>
      </w:r>
      <w:r w:rsidRPr="00ED5F22">
        <w:rPr>
          <w:rFonts w:ascii="Arial" w:hAnsi="Arial" w:cs="Arial"/>
        </w:rPr>
        <w:t>3</w:t>
      </w:r>
      <w:r w:rsidR="007C54E2">
        <w:rPr>
          <w:rFonts w:ascii="Arial" w:hAnsi="Arial" w:cs="Arial"/>
        </w:rPr>
        <w:t xml:space="preserve"> </w:t>
      </w:r>
      <w:r w:rsidRPr="00ED5F22">
        <w:rPr>
          <w:rFonts w:ascii="Arial" w:hAnsi="Arial" w:cs="Arial"/>
        </w:rPr>
        <w:t>του</w:t>
      </w:r>
      <w:r w:rsidR="007C54E2">
        <w:rPr>
          <w:rFonts w:ascii="Arial" w:hAnsi="Arial" w:cs="Arial"/>
        </w:rPr>
        <w:t xml:space="preserve"> </w:t>
      </w:r>
      <w:r w:rsidRPr="00ED5F22">
        <w:rPr>
          <w:rFonts w:ascii="Arial" w:hAnsi="Arial" w:cs="Arial"/>
        </w:rPr>
        <w:t>άρθρου</w:t>
      </w:r>
      <w:r w:rsidR="007C54E2">
        <w:rPr>
          <w:rFonts w:ascii="Arial" w:hAnsi="Arial" w:cs="Arial"/>
        </w:rPr>
        <w:t xml:space="preserve"> </w:t>
      </w:r>
      <w:r w:rsidRPr="00ED5F22">
        <w:rPr>
          <w:rFonts w:ascii="Arial" w:hAnsi="Arial" w:cs="Arial"/>
        </w:rPr>
        <w:t>80</w:t>
      </w:r>
      <w:r w:rsidR="007C54E2">
        <w:rPr>
          <w:rFonts w:ascii="Arial" w:hAnsi="Arial" w:cs="Arial"/>
        </w:rPr>
        <w:t xml:space="preserve"> </w:t>
      </w:r>
      <w:r w:rsidRPr="00ED5F22">
        <w:rPr>
          <w:rFonts w:ascii="Arial" w:hAnsi="Arial" w:cs="Arial"/>
        </w:rPr>
        <w:t>του</w:t>
      </w:r>
      <w:r w:rsidR="007C54E2">
        <w:rPr>
          <w:rFonts w:ascii="Arial" w:hAnsi="Arial" w:cs="Arial"/>
        </w:rPr>
        <w:t xml:space="preserve"> </w:t>
      </w:r>
      <w:r w:rsidRPr="00ED5F22">
        <w:rPr>
          <w:rFonts w:ascii="Arial" w:hAnsi="Arial" w:cs="Arial"/>
        </w:rPr>
        <w:t>Ν.4412/2016</w:t>
      </w:r>
      <w:r w:rsidR="007C54E2">
        <w:rPr>
          <w:rFonts w:ascii="Arial" w:hAnsi="Arial" w:cs="Arial"/>
        </w:rPr>
        <w:t xml:space="preserve"> </w:t>
      </w:r>
      <w:r w:rsidRPr="00ED5F22">
        <w:rPr>
          <w:rFonts w:ascii="Arial" w:hAnsi="Arial" w:cs="Arial"/>
        </w:rPr>
        <w:t>ως</w:t>
      </w:r>
      <w:r w:rsidR="007C54E2">
        <w:rPr>
          <w:rFonts w:ascii="Arial" w:hAnsi="Arial" w:cs="Arial"/>
        </w:rPr>
        <w:t xml:space="preserve"> </w:t>
      </w:r>
      <w:r w:rsidRPr="00ED5F22">
        <w:rPr>
          <w:rFonts w:ascii="Arial" w:hAnsi="Arial" w:cs="Arial"/>
        </w:rPr>
        <w:t>δικαιολογητικά για την απόδειξη της μη συνδρομής των λόγων του άρθρου 73 παρ.1 και 2, ο</w:t>
      </w:r>
      <w:r w:rsidR="00BC70C5">
        <w:rPr>
          <w:rFonts w:ascii="Arial" w:hAnsi="Arial" w:cs="Arial"/>
        </w:rPr>
        <w:t xml:space="preserve"> </w:t>
      </w:r>
      <w:r w:rsidRPr="00ED5F22">
        <w:rPr>
          <w:rFonts w:ascii="Arial" w:hAnsi="Arial" w:cs="Arial"/>
        </w:rPr>
        <w:t>υποψήφιος</w:t>
      </w:r>
      <w:r w:rsidR="00BC70C5">
        <w:rPr>
          <w:rFonts w:ascii="Arial" w:hAnsi="Arial" w:cs="Arial"/>
        </w:rPr>
        <w:t xml:space="preserve"> </w:t>
      </w:r>
      <w:r w:rsidRPr="00ED5F22">
        <w:rPr>
          <w:rFonts w:ascii="Arial" w:hAnsi="Arial" w:cs="Arial"/>
        </w:rPr>
        <w:t>ανάδοχος</w:t>
      </w:r>
      <w:r w:rsidR="00BC70C5">
        <w:rPr>
          <w:rFonts w:ascii="Arial" w:hAnsi="Arial" w:cs="Arial"/>
        </w:rPr>
        <w:t xml:space="preserve"> </w:t>
      </w:r>
      <w:r w:rsidRPr="00ED5F22">
        <w:rPr>
          <w:rFonts w:ascii="Arial" w:hAnsi="Arial" w:cs="Arial"/>
        </w:rPr>
        <w:t>θα</w:t>
      </w:r>
      <w:r w:rsidR="00BC70C5">
        <w:rPr>
          <w:rFonts w:ascii="Arial" w:hAnsi="Arial" w:cs="Arial"/>
        </w:rPr>
        <w:t xml:space="preserve"> </w:t>
      </w:r>
      <w:r w:rsidRPr="00ED5F22">
        <w:rPr>
          <w:rFonts w:ascii="Arial" w:hAnsi="Arial" w:cs="Arial"/>
        </w:rPr>
        <w:t>προσκομίσει</w:t>
      </w:r>
      <w:r w:rsidR="00BC70C5">
        <w:rPr>
          <w:rFonts w:ascii="Arial" w:hAnsi="Arial" w:cs="Arial"/>
        </w:rPr>
        <w:t xml:space="preserve"> </w:t>
      </w:r>
      <w:r w:rsidRPr="00ED5F22">
        <w:rPr>
          <w:rFonts w:ascii="Arial" w:hAnsi="Arial" w:cs="Arial"/>
        </w:rPr>
        <w:t>(σε</w:t>
      </w:r>
      <w:r w:rsidR="00BC70C5">
        <w:rPr>
          <w:rFonts w:ascii="Arial" w:hAnsi="Arial" w:cs="Arial"/>
        </w:rPr>
        <w:t xml:space="preserve"> </w:t>
      </w:r>
      <w:r w:rsidRPr="00ED5F22">
        <w:rPr>
          <w:rFonts w:ascii="Arial" w:hAnsi="Arial" w:cs="Arial"/>
        </w:rPr>
        <w:t>ισχύ)</w:t>
      </w:r>
      <w:r w:rsidR="00BC70C5">
        <w:rPr>
          <w:rFonts w:ascii="Arial" w:hAnsi="Arial" w:cs="Arial"/>
        </w:rPr>
        <w:t xml:space="preserve"> </w:t>
      </w:r>
      <w:r w:rsidRPr="00ED5F22">
        <w:rPr>
          <w:rFonts w:ascii="Arial" w:hAnsi="Arial" w:cs="Arial"/>
        </w:rPr>
        <w:t>με</w:t>
      </w:r>
      <w:r w:rsidR="00BC70C5">
        <w:rPr>
          <w:rFonts w:ascii="Arial" w:hAnsi="Arial" w:cs="Arial"/>
        </w:rPr>
        <w:t xml:space="preserve"> </w:t>
      </w:r>
      <w:r w:rsidRPr="00ED5F22">
        <w:rPr>
          <w:rFonts w:ascii="Arial" w:hAnsi="Arial" w:cs="Arial"/>
        </w:rPr>
        <w:t>την</w:t>
      </w:r>
      <w:r w:rsidR="00BC70C5">
        <w:rPr>
          <w:rFonts w:ascii="Arial" w:hAnsi="Arial" w:cs="Arial"/>
        </w:rPr>
        <w:t xml:space="preserve"> </w:t>
      </w:r>
      <w:r w:rsidRPr="00ED5F22">
        <w:rPr>
          <w:rFonts w:ascii="Arial" w:hAnsi="Arial" w:cs="Arial"/>
        </w:rPr>
        <w:t>προσφορά</w:t>
      </w:r>
      <w:r w:rsidR="00BC70C5">
        <w:rPr>
          <w:rFonts w:ascii="Arial" w:hAnsi="Arial" w:cs="Arial"/>
        </w:rPr>
        <w:t xml:space="preserve"> </w:t>
      </w:r>
      <w:r w:rsidRPr="00ED5F22">
        <w:rPr>
          <w:rFonts w:ascii="Arial" w:hAnsi="Arial" w:cs="Arial"/>
        </w:rPr>
        <w:t>του,</w:t>
      </w:r>
      <w:r w:rsidR="00BC70C5">
        <w:rPr>
          <w:rFonts w:ascii="Arial" w:hAnsi="Arial" w:cs="Arial"/>
        </w:rPr>
        <w:t xml:space="preserve"> </w:t>
      </w:r>
      <w:r w:rsidRPr="00ED5F22">
        <w:rPr>
          <w:rFonts w:ascii="Arial" w:hAnsi="Arial" w:cs="Arial"/>
          <w:b/>
        </w:rPr>
        <w:t>επί</w:t>
      </w:r>
      <w:r w:rsidR="00BC70C5">
        <w:rPr>
          <w:rFonts w:ascii="Arial" w:hAnsi="Arial" w:cs="Arial"/>
          <w:b/>
        </w:rPr>
        <w:t xml:space="preserve"> </w:t>
      </w:r>
      <w:r w:rsidRPr="00ED5F22">
        <w:rPr>
          <w:rFonts w:ascii="Arial" w:hAnsi="Arial" w:cs="Arial"/>
          <w:b/>
        </w:rPr>
        <w:t>ποινή</w:t>
      </w:r>
      <w:r w:rsidR="00BC70C5">
        <w:rPr>
          <w:rFonts w:ascii="Arial" w:hAnsi="Arial" w:cs="Arial"/>
          <w:b/>
        </w:rPr>
        <w:t xml:space="preserve"> </w:t>
      </w:r>
      <w:r w:rsidRPr="00ED5F22">
        <w:rPr>
          <w:rFonts w:ascii="Arial" w:hAnsi="Arial" w:cs="Arial"/>
          <w:b/>
        </w:rPr>
        <w:t>αποκλεισμού:</w:t>
      </w:r>
    </w:p>
    <w:p w:rsidR="00957556" w:rsidRPr="00ED5F22" w:rsidRDefault="00DA6588" w:rsidP="00957556">
      <w:pPr>
        <w:pStyle w:val="a3"/>
        <w:spacing w:line="360" w:lineRule="auto"/>
        <w:ind w:right="115"/>
        <w:jc w:val="both"/>
        <w:rPr>
          <w:rFonts w:ascii="Arial" w:hAnsi="Arial" w:cs="Arial"/>
        </w:rPr>
      </w:pPr>
      <w:r>
        <w:rPr>
          <w:rFonts w:ascii="Arial" w:hAnsi="Arial" w:cs="Arial"/>
        </w:rPr>
        <w:t>Α</w:t>
      </w:r>
      <w:r w:rsidR="00957556" w:rsidRPr="00ED5F22">
        <w:rPr>
          <w:rFonts w:ascii="Arial" w:hAnsi="Arial" w:cs="Arial"/>
        </w:rPr>
        <w:t>) πιστοποιητικό φορολογικής ενημερότητας και</w:t>
      </w:r>
    </w:p>
    <w:p w:rsidR="00846EB4" w:rsidRPr="00ED5F22" w:rsidRDefault="00DA6588" w:rsidP="00FF68B9">
      <w:pPr>
        <w:pStyle w:val="a3"/>
        <w:spacing w:line="360" w:lineRule="auto"/>
        <w:ind w:right="115"/>
        <w:jc w:val="both"/>
        <w:rPr>
          <w:rFonts w:ascii="Arial" w:hAnsi="Arial" w:cs="Arial"/>
        </w:rPr>
      </w:pPr>
      <w:r>
        <w:rPr>
          <w:rFonts w:ascii="Arial" w:hAnsi="Arial" w:cs="Arial"/>
        </w:rPr>
        <w:t>Β</w:t>
      </w:r>
      <w:r w:rsidR="00957556" w:rsidRPr="00ED5F22">
        <w:rPr>
          <w:rFonts w:ascii="Arial" w:hAnsi="Arial" w:cs="Arial"/>
        </w:rPr>
        <w:t>) πιστοποιητικό ασφαλιστικής ενημερότητας</w:t>
      </w:r>
    </w:p>
    <w:p w:rsidR="00F330FA" w:rsidRPr="00FF68B9" w:rsidRDefault="00BC70C5" w:rsidP="00FF68B9">
      <w:pPr>
        <w:pStyle w:val="1"/>
        <w:spacing w:before="170"/>
        <w:rPr>
          <w:rFonts w:ascii="Arial" w:hAnsi="Arial" w:cs="Arial"/>
          <w:u w:val="thick"/>
        </w:rPr>
      </w:pPr>
      <w:r>
        <w:rPr>
          <w:rFonts w:ascii="Arial" w:hAnsi="Arial" w:cs="Arial"/>
          <w:u w:val="thick"/>
        </w:rPr>
        <w:t>Άρθρο13</w:t>
      </w:r>
      <w:r w:rsidR="004615A8">
        <w:rPr>
          <w:rFonts w:ascii="Arial" w:hAnsi="Arial" w:cs="Arial"/>
          <w:u w:val="thick"/>
        </w:rPr>
        <w:t>:</w:t>
      </w:r>
      <w:r>
        <w:rPr>
          <w:rFonts w:ascii="Arial" w:hAnsi="Arial" w:cs="Arial"/>
          <w:u w:val="thick"/>
        </w:rPr>
        <w:t xml:space="preserve"> </w:t>
      </w:r>
      <w:r w:rsidR="00135A4F">
        <w:rPr>
          <w:rFonts w:ascii="Arial" w:hAnsi="Arial" w:cs="Arial"/>
          <w:u w:val="thick"/>
        </w:rPr>
        <w:t xml:space="preserve"> </w:t>
      </w:r>
      <w:r w:rsidR="00EB69C4" w:rsidRPr="00ED5F22">
        <w:rPr>
          <w:rFonts w:ascii="Arial" w:hAnsi="Arial" w:cs="Arial"/>
          <w:u w:val="thick"/>
        </w:rPr>
        <w:t>Αξιολόγηση</w:t>
      </w:r>
      <w:r w:rsidR="00135A4F">
        <w:rPr>
          <w:rFonts w:ascii="Arial" w:hAnsi="Arial" w:cs="Arial"/>
          <w:u w:val="thick"/>
        </w:rPr>
        <w:t xml:space="preserve"> </w:t>
      </w:r>
      <w:r>
        <w:rPr>
          <w:rFonts w:ascii="Arial" w:hAnsi="Arial" w:cs="Arial"/>
          <w:u w:val="thick"/>
        </w:rPr>
        <w:t xml:space="preserve"> </w:t>
      </w:r>
      <w:r w:rsidR="00EB69C4" w:rsidRPr="00ED5F22">
        <w:rPr>
          <w:rFonts w:ascii="Arial" w:hAnsi="Arial" w:cs="Arial"/>
          <w:u w:val="thick"/>
        </w:rPr>
        <w:t>προσφορών</w:t>
      </w:r>
      <w:r w:rsidR="00135A4F">
        <w:rPr>
          <w:rFonts w:ascii="Arial" w:hAnsi="Arial" w:cs="Arial"/>
          <w:u w:val="thick"/>
        </w:rPr>
        <w:t xml:space="preserve"> </w:t>
      </w:r>
      <w:r>
        <w:rPr>
          <w:rFonts w:ascii="Arial" w:hAnsi="Arial" w:cs="Arial"/>
          <w:u w:val="thick"/>
        </w:rPr>
        <w:t xml:space="preserve"> </w:t>
      </w:r>
      <w:r w:rsidR="00EB69C4" w:rsidRPr="00ED5F22">
        <w:rPr>
          <w:rFonts w:ascii="Arial" w:hAnsi="Arial" w:cs="Arial"/>
          <w:u w:val="thick"/>
        </w:rPr>
        <w:t>με</w:t>
      </w:r>
      <w:r w:rsidR="00135A4F">
        <w:rPr>
          <w:rFonts w:ascii="Arial" w:hAnsi="Arial" w:cs="Arial"/>
          <w:u w:val="thick"/>
        </w:rPr>
        <w:t xml:space="preserve"> </w:t>
      </w:r>
      <w:r>
        <w:rPr>
          <w:rFonts w:ascii="Arial" w:hAnsi="Arial" w:cs="Arial"/>
          <w:u w:val="thick"/>
        </w:rPr>
        <w:t xml:space="preserve"> </w:t>
      </w:r>
      <w:r w:rsidR="00EB69C4" w:rsidRPr="00ED5F22">
        <w:rPr>
          <w:rFonts w:ascii="Arial" w:hAnsi="Arial" w:cs="Arial"/>
          <w:u w:val="thick"/>
        </w:rPr>
        <w:t>κριτήριο</w:t>
      </w:r>
      <w:r>
        <w:rPr>
          <w:rFonts w:ascii="Arial" w:hAnsi="Arial" w:cs="Arial"/>
          <w:u w:val="thick"/>
        </w:rPr>
        <w:t xml:space="preserve"> </w:t>
      </w:r>
      <w:r w:rsidR="00EB69C4" w:rsidRPr="00ED5F22">
        <w:rPr>
          <w:rFonts w:ascii="Arial" w:hAnsi="Arial" w:cs="Arial"/>
          <w:u w:val="thick"/>
        </w:rPr>
        <w:t>αξιολόγησης</w:t>
      </w:r>
      <w:r>
        <w:rPr>
          <w:rFonts w:ascii="Arial" w:hAnsi="Arial" w:cs="Arial"/>
          <w:u w:val="thick"/>
        </w:rPr>
        <w:t xml:space="preserve"> </w:t>
      </w:r>
      <w:r w:rsidR="00EB69C4" w:rsidRPr="00ED5F22">
        <w:rPr>
          <w:rFonts w:ascii="Arial" w:hAnsi="Arial" w:cs="Arial"/>
          <w:u w:val="thick"/>
        </w:rPr>
        <w:t>τη</w:t>
      </w:r>
      <w:r>
        <w:rPr>
          <w:rFonts w:ascii="Arial" w:hAnsi="Arial" w:cs="Arial"/>
          <w:u w:val="thick"/>
        </w:rPr>
        <w:t xml:space="preserve"> </w:t>
      </w:r>
      <w:r w:rsidR="00EB69C4" w:rsidRPr="00ED5F22">
        <w:rPr>
          <w:rFonts w:ascii="Arial" w:hAnsi="Arial" w:cs="Arial"/>
          <w:u w:val="thick"/>
        </w:rPr>
        <w:t>χαμηλότερη τιμή</w:t>
      </w:r>
    </w:p>
    <w:p w:rsidR="00846EB4" w:rsidRPr="00ED5F22" w:rsidRDefault="00EB69C4" w:rsidP="00FF68B9">
      <w:pPr>
        <w:pStyle w:val="a3"/>
        <w:spacing w:before="134" w:line="360" w:lineRule="auto"/>
        <w:ind w:left="119" w:right="117" w:firstLine="719"/>
        <w:jc w:val="both"/>
        <w:rPr>
          <w:rFonts w:ascii="Arial" w:hAnsi="Arial" w:cs="Arial"/>
        </w:rPr>
      </w:pPr>
      <w:r w:rsidRPr="00ED5F22">
        <w:rPr>
          <w:rFonts w:ascii="Arial" w:hAnsi="Arial" w:cs="Arial"/>
        </w:rPr>
        <w:t>Για</w:t>
      </w:r>
      <w:r w:rsidR="00BC70C5">
        <w:rPr>
          <w:rFonts w:ascii="Arial" w:hAnsi="Arial" w:cs="Arial"/>
        </w:rPr>
        <w:t xml:space="preserve"> </w:t>
      </w:r>
      <w:r w:rsidRPr="00ED5F22">
        <w:rPr>
          <w:rFonts w:ascii="Arial" w:hAnsi="Arial" w:cs="Arial"/>
        </w:rPr>
        <w:t>την</w:t>
      </w:r>
      <w:r w:rsidR="00BC70C5">
        <w:rPr>
          <w:rFonts w:ascii="Arial" w:hAnsi="Arial" w:cs="Arial"/>
        </w:rPr>
        <w:t xml:space="preserve"> </w:t>
      </w:r>
      <w:r w:rsidRPr="00ED5F22">
        <w:rPr>
          <w:rFonts w:ascii="Arial" w:hAnsi="Arial" w:cs="Arial"/>
        </w:rPr>
        <w:t>επιλογή</w:t>
      </w:r>
      <w:r w:rsidR="00BC70C5">
        <w:rPr>
          <w:rFonts w:ascii="Arial" w:hAnsi="Arial" w:cs="Arial"/>
        </w:rPr>
        <w:t xml:space="preserve"> της </w:t>
      </w:r>
      <w:r w:rsidRPr="00ED5F22">
        <w:rPr>
          <w:rFonts w:ascii="Arial" w:hAnsi="Arial" w:cs="Arial"/>
        </w:rPr>
        <w:t>χαμηλότερης</w:t>
      </w:r>
      <w:r w:rsidR="00BC70C5">
        <w:rPr>
          <w:rFonts w:ascii="Arial" w:hAnsi="Arial" w:cs="Arial"/>
        </w:rPr>
        <w:t xml:space="preserve"> </w:t>
      </w:r>
      <w:r w:rsidRPr="00ED5F22">
        <w:rPr>
          <w:rFonts w:ascii="Arial" w:hAnsi="Arial" w:cs="Arial"/>
        </w:rPr>
        <w:t>τιμής</w:t>
      </w:r>
      <w:r w:rsidR="00BC70C5">
        <w:rPr>
          <w:rFonts w:ascii="Arial" w:hAnsi="Arial" w:cs="Arial"/>
        </w:rPr>
        <w:t xml:space="preserve"> </w:t>
      </w:r>
      <w:r w:rsidRPr="00ED5F22">
        <w:rPr>
          <w:rFonts w:ascii="Arial" w:hAnsi="Arial" w:cs="Arial"/>
        </w:rPr>
        <w:t>λαμβάνονται</w:t>
      </w:r>
      <w:r w:rsidR="00BC70C5">
        <w:rPr>
          <w:rFonts w:ascii="Arial" w:hAnsi="Arial" w:cs="Arial"/>
        </w:rPr>
        <w:t xml:space="preserve"> </w:t>
      </w:r>
      <w:r w:rsidRPr="00ED5F22">
        <w:rPr>
          <w:rFonts w:ascii="Arial" w:hAnsi="Arial" w:cs="Arial"/>
        </w:rPr>
        <w:t>υπ'</w:t>
      </w:r>
      <w:r w:rsidR="00BC70C5">
        <w:rPr>
          <w:rFonts w:ascii="Arial" w:hAnsi="Arial" w:cs="Arial"/>
        </w:rPr>
        <w:t xml:space="preserve"> </w:t>
      </w:r>
      <w:r w:rsidRPr="00ED5F22">
        <w:rPr>
          <w:rFonts w:ascii="Arial" w:hAnsi="Arial" w:cs="Arial"/>
        </w:rPr>
        <w:t>όψη</w:t>
      </w:r>
      <w:r w:rsidR="00BC70C5">
        <w:rPr>
          <w:rFonts w:ascii="Arial" w:hAnsi="Arial" w:cs="Arial"/>
        </w:rPr>
        <w:t xml:space="preserve"> </w:t>
      </w:r>
      <w:r w:rsidRPr="00ED5F22">
        <w:rPr>
          <w:rFonts w:ascii="Arial" w:hAnsi="Arial" w:cs="Arial"/>
        </w:rPr>
        <w:t>μόνο</w:t>
      </w:r>
      <w:r w:rsidR="00BC70C5">
        <w:rPr>
          <w:rFonts w:ascii="Arial" w:hAnsi="Arial" w:cs="Arial"/>
        </w:rPr>
        <w:t xml:space="preserve"> </w:t>
      </w:r>
      <w:r w:rsidRPr="00ED5F22">
        <w:rPr>
          <w:rFonts w:ascii="Arial" w:hAnsi="Arial" w:cs="Arial"/>
        </w:rPr>
        <w:t>οι</w:t>
      </w:r>
      <w:r w:rsidR="00BC70C5">
        <w:rPr>
          <w:rFonts w:ascii="Arial" w:hAnsi="Arial" w:cs="Arial"/>
        </w:rPr>
        <w:t xml:space="preserve"> </w:t>
      </w:r>
      <w:r w:rsidRPr="00ED5F22">
        <w:rPr>
          <w:rFonts w:ascii="Arial" w:hAnsi="Arial" w:cs="Arial"/>
        </w:rPr>
        <w:t>προσφορές</w:t>
      </w:r>
      <w:r w:rsidR="00BC70C5">
        <w:rPr>
          <w:rFonts w:ascii="Arial" w:hAnsi="Arial" w:cs="Arial"/>
        </w:rPr>
        <w:t xml:space="preserve"> </w:t>
      </w:r>
      <w:r w:rsidRPr="00ED5F22">
        <w:rPr>
          <w:rFonts w:ascii="Arial" w:hAnsi="Arial" w:cs="Arial"/>
        </w:rPr>
        <w:t>που</w:t>
      </w:r>
      <w:r w:rsidR="00BC70C5">
        <w:rPr>
          <w:rFonts w:ascii="Arial" w:hAnsi="Arial" w:cs="Arial"/>
        </w:rPr>
        <w:t xml:space="preserve"> </w:t>
      </w:r>
      <w:r w:rsidRPr="00ED5F22">
        <w:rPr>
          <w:rFonts w:ascii="Arial" w:hAnsi="Arial" w:cs="Arial"/>
        </w:rPr>
        <w:t>έχουν</w:t>
      </w:r>
      <w:r w:rsidR="00BC70C5">
        <w:rPr>
          <w:rFonts w:ascii="Arial" w:hAnsi="Arial" w:cs="Arial"/>
        </w:rPr>
        <w:t xml:space="preserve"> </w:t>
      </w:r>
      <w:r w:rsidRPr="00ED5F22">
        <w:rPr>
          <w:rFonts w:ascii="Arial" w:hAnsi="Arial" w:cs="Arial"/>
        </w:rPr>
        <w:t>κριθεί</w:t>
      </w:r>
      <w:r w:rsidR="00BC70C5">
        <w:rPr>
          <w:rFonts w:ascii="Arial" w:hAnsi="Arial" w:cs="Arial"/>
        </w:rPr>
        <w:t xml:space="preserve"> </w:t>
      </w:r>
      <w:r w:rsidRPr="00ED5F22">
        <w:rPr>
          <w:rFonts w:ascii="Arial" w:hAnsi="Arial" w:cs="Arial"/>
        </w:rPr>
        <w:t xml:space="preserve">τεχνικά αποδεκτές και </w:t>
      </w:r>
      <w:r w:rsidR="00BC70C5">
        <w:rPr>
          <w:rFonts w:ascii="Arial" w:hAnsi="Arial" w:cs="Arial"/>
        </w:rPr>
        <w:t xml:space="preserve">είναι </w:t>
      </w:r>
      <w:r w:rsidRPr="00ED5F22">
        <w:rPr>
          <w:rFonts w:ascii="Arial" w:hAnsi="Arial" w:cs="Arial"/>
        </w:rPr>
        <w:t>σύμφωνες με</w:t>
      </w:r>
      <w:r w:rsidR="00BC70C5">
        <w:rPr>
          <w:rFonts w:ascii="Arial" w:hAnsi="Arial" w:cs="Arial"/>
        </w:rPr>
        <w:t xml:space="preserve"> </w:t>
      </w:r>
      <w:r w:rsidRPr="00ED5F22">
        <w:rPr>
          <w:rFonts w:ascii="Arial" w:hAnsi="Arial" w:cs="Arial"/>
        </w:rPr>
        <w:t>τους λοιπούς</w:t>
      </w:r>
      <w:r w:rsidR="00BC70C5">
        <w:rPr>
          <w:rFonts w:ascii="Arial" w:hAnsi="Arial" w:cs="Arial"/>
        </w:rPr>
        <w:t xml:space="preserve"> </w:t>
      </w:r>
      <w:r w:rsidRPr="00ED5F22">
        <w:rPr>
          <w:rFonts w:ascii="Arial" w:hAnsi="Arial" w:cs="Arial"/>
        </w:rPr>
        <w:t xml:space="preserve">όρους </w:t>
      </w:r>
      <w:r w:rsidR="00B102EA" w:rsidRPr="00ED5F22">
        <w:rPr>
          <w:rFonts w:ascii="Arial" w:hAnsi="Arial" w:cs="Arial"/>
        </w:rPr>
        <w:t>της παρούσας</w:t>
      </w:r>
      <w:r w:rsidRPr="00ED5F22">
        <w:rPr>
          <w:rFonts w:ascii="Arial" w:hAnsi="Arial" w:cs="Arial"/>
        </w:rPr>
        <w:t>.</w:t>
      </w:r>
    </w:p>
    <w:p w:rsidR="00F330FA" w:rsidRPr="00FF68B9" w:rsidRDefault="00EB69C4" w:rsidP="00FF68B9">
      <w:pPr>
        <w:pStyle w:val="1"/>
        <w:spacing w:before="171"/>
        <w:rPr>
          <w:rFonts w:ascii="Arial" w:hAnsi="Arial" w:cs="Arial"/>
          <w:u w:val="thick"/>
        </w:rPr>
      </w:pPr>
      <w:r w:rsidRPr="00ED5F22">
        <w:rPr>
          <w:rFonts w:ascii="Arial" w:hAnsi="Arial" w:cs="Arial"/>
          <w:u w:val="thick"/>
        </w:rPr>
        <w:t>Άρθρο14</w:t>
      </w:r>
      <w:r w:rsidR="00F330FA" w:rsidRPr="00ED5F22">
        <w:rPr>
          <w:rFonts w:ascii="Arial" w:hAnsi="Arial" w:cs="Arial"/>
          <w:u w:val="thick"/>
        </w:rPr>
        <w:t>–</w:t>
      </w:r>
      <w:r w:rsidRPr="00ED5F22">
        <w:rPr>
          <w:rFonts w:ascii="Arial" w:hAnsi="Arial" w:cs="Arial"/>
          <w:u w:val="thick"/>
        </w:rPr>
        <w:t>Παραλαβή</w:t>
      </w:r>
    </w:p>
    <w:p w:rsidR="00846EB4" w:rsidRPr="00ED5F22" w:rsidRDefault="00EB69C4">
      <w:pPr>
        <w:pStyle w:val="a3"/>
        <w:spacing w:before="134" w:line="360" w:lineRule="auto"/>
        <w:ind w:left="119" w:right="115" w:firstLine="719"/>
        <w:jc w:val="both"/>
        <w:rPr>
          <w:rFonts w:ascii="Arial" w:hAnsi="Arial" w:cs="Arial"/>
        </w:rPr>
      </w:pPr>
      <w:r w:rsidRPr="00ED5F22">
        <w:rPr>
          <w:rFonts w:ascii="Arial" w:hAnsi="Arial" w:cs="Arial"/>
        </w:rPr>
        <w:t xml:space="preserve">Η παραλαβή της </w:t>
      </w:r>
      <w:r w:rsidR="00F330FA" w:rsidRPr="00ED5F22">
        <w:rPr>
          <w:rFonts w:ascii="Arial" w:hAnsi="Arial" w:cs="Arial"/>
        </w:rPr>
        <w:t>μελέτης</w:t>
      </w:r>
      <w:r w:rsidRPr="00ED5F22">
        <w:rPr>
          <w:rFonts w:ascii="Arial" w:hAnsi="Arial" w:cs="Arial"/>
        </w:rPr>
        <w:t xml:space="preserve"> θα γίνεται από την αρμόδια επιτροπή εντός πέντε (5) ημερών</w:t>
      </w:r>
      <w:r w:rsidR="00BC70C5">
        <w:rPr>
          <w:rFonts w:ascii="Arial" w:hAnsi="Arial" w:cs="Arial"/>
        </w:rPr>
        <w:t xml:space="preserve"> </w:t>
      </w:r>
      <w:r w:rsidRPr="00ED5F22">
        <w:rPr>
          <w:rFonts w:ascii="Arial" w:hAnsi="Arial" w:cs="Arial"/>
        </w:rPr>
        <w:t xml:space="preserve">από της ημερομηνίας παράδοσης της </w:t>
      </w:r>
      <w:r w:rsidR="007D0DE5" w:rsidRPr="00ED5F22">
        <w:rPr>
          <w:rFonts w:ascii="Arial" w:hAnsi="Arial" w:cs="Arial"/>
        </w:rPr>
        <w:t>μελέτης</w:t>
      </w:r>
      <w:r w:rsidRPr="00ED5F22">
        <w:rPr>
          <w:rFonts w:ascii="Arial" w:hAnsi="Arial" w:cs="Arial"/>
        </w:rPr>
        <w:t xml:space="preserve"> και η πληρωμή του αναδόχου κατόπιν</w:t>
      </w:r>
      <w:r w:rsidR="00BC70C5">
        <w:rPr>
          <w:rFonts w:ascii="Arial" w:hAnsi="Arial" w:cs="Arial"/>
        </w:rPr>
        <w:t xml:space="preserve"> </w:t>
      </w:r>
      <w:r w:rsidRPr="00ED5F22">
        <w:rPr>
          <w:rFonts w:ascii="Arial" w:hAnsi="Arial" w:cs="Arial"/>
        </w:rPr>
        <w:t>εκδόσεως</w:t>
      </w:r>
      <w:r w:rsidR="00BC70C5">
        <w:rPr>
          <w:rFonts w:ascii="Arial" w:hAnsi="Arial" w:cs="Arial"/>
        </w:rPr>
        <w:t xml:space="preserve"> </w:t>
      </w:r>
      <w:r w:rsidRPr="00ED5F22">
        <w:rPr>
          <w:rFonts w:ascii="Arial" w:hAnsi="Arial" w:cs="Arial"/>
        </w:rPr>
        <w:t>και θεωρήσεως</w:t>
      </w:r>
      <w:r w:rsidR="00BC70C5">
        <w:rPr>
          <w:rFonts w:ascii="Arial" w:hAnsi="Arial" w:cs="Arial"/>
        </w:rPr>
        <w:t xml:space="preserve"> </w:t>
      </w:r>
      <w:r w:rsidRPr="00ED5F22">
        <w:rPr>
          <w:rFonts w:ascii="Arial" w:hAnsi="Arial" w:cs="Arial"/>
        </w:rPr>
        <w:t>από</w:t>
      </w:r>
      <w:r w:rsidR="00BC70C5">
        <w:rPr>
          <w:rFonts w:ascii="Arial" w:hAnsi="Arial" w:cs="Arial"/>
        </w:rPr>
        <w:t xml:space="preserve"> </w:t>
      </w:r>
      <w:r w:rsidRPr="00ED5F22">
        <w:rPr>
          <w:rFonts w:ascii="Arial" w:hAnsi="Arial" w:cs="Arial"/>
        </w:rPr>
        <w:t>τις αρμόδιες</w:t>
      </w:r>
      <w:r w:rsidR="00BC70C5">
        <w:rPr>
          <w:rFonts w:ascii="Arial" w:hAnsi="Arial" w:cs="Arial"/>
        </w:rPr>
        <w:t xml:space="preserve"> </w:t>
      </w:r>
      <w:r w:rsidRPr="00ED5F22">
        <w:rPr>
          <w:rFonts w:ascii="Arial" w:hAnsi="Arial" w:cs="Arial"/>
        </w:rPr>
        <w:t>υπηρεσίες του</w:t>
      </w:r>
      <w:r w:rsidR="00BC70C5">
        <w:rPr>
          <w:rFonts w:ascii="Arial" w:hAnsi="Arial" w:cs="Arial"/>
        </w:rPr>
        <w:t xml:space="preserve"> σχετικού χρηματικού </w:t>
      </w:r>
      <w:r w:rsidRPr="00ED5F22">
        <w:rPr>
          <w:rFonts w:ascii="Arial" w:hAnsi="Arial" w:cs="Arial"/>
        </w:rPr>
        <w:t>εντάλματος.</w:t>
      </w:r>
    </w:p>
    <w:p w:rsidR="00846EB4" w:rsidRPr="00ED5F22" w:rsidRDefault="00846EB4">
      <w:pPr>
        <w:pStyle w:val="a3"/>
        <w:spacing w:before="2"/>
        <w:rPr>
          <w:rFonts w:ascii="Arial" w:hAnsi="Arial" w:cs="Arial"/>
        </w:rPr>
      </w:pPr>
    </w:p>
    <w:p w:rsidR="00F330FA" w:rsidRPr="00ED5F22" w:rsidRDefault="00DA6588">
      <w:pPr>
        <w:pStyle w:val="a3"/>
        <w:spacing w:before="2"/>
        <w:rPr>
          <w:rFonts w:ascii="Arial" w:hAnsi="Arial" w:cs="Arial"/>
        </w:rPr>
      </w:pPr>
      <w:r>
        <w:rPr>
          <w:rFonts w:ascii="Arial" w:hAnsi="Arial" w:cs="Arial"/>
        </w:rPr>
        <w:t>ΨΑΧΝΑ,21/10/2024</w:t>
      </w:r>
    </w:p>
    <w:p w:rsidR="00F330FA" w:rsidRPr="00ED5F22" w:rsidRDefault="00F330FA">
      <w:pPr>
        <w:pStyle w:val="a3"/>
        <w:spacing w:before="2"/>
        <w:rPr>
          <w:rFonts w:ascii="Arial" w:hAnsi="Arial" w:cs="Arial"/>
        </w:rPr>
      </w:pPr>
    </w:p>
    <w:p w:rsidR="00F330FA" w:rsidRPr="00ED5F22" w:rsidRDefault="00F330FA">
      <w:pPr>
        <w:pStyle w:val="a3"/>
        <w:spacing w:before="2"/>
        <w:rPr>
          <w:rFonts w:ascii="Arial" w:hAnsi="Arial" w:cs="Arial"/>
        </w:rPr>
      </w:pPr>
    </w:p>
    <w:p w:rsidR="00135A4F" w:rsidRDefault="00135A4F" w:rsidP="00135A4F">
      <w:pPr>
        <w:spacing w:line="360" w:lineRule="auto"/>
        <w:jc w:val="both"/>
      </w:pPr>
      <w:r>
        <w:rPr>
          <w:rFonts w:cs="Arial"/>
          <w:b/>
          <w:spacing w:val="-3"/>
        </w:rPr>
        <w:t xml:space="preserve">ΣΥΝΤΑΧΘΗΚΕ                                          </w:t>
      </w:r>
      <w:r w:rsidR="00DA6588">
        <w:rPr>
          <w:rFonts w:cs="Arial"/>
          <w:b/>
          <w:spacing w:val="-3"/>
        </w:rPr>
        <w:t xml:space="preserve">                    </w:t>
      </w:r>
      <w:r>
        <w:rPr>
          <w:rFonts w:cs="Arial"/>
          <w:b/>
          <w:spacing w:val="-3"/>
        </w:rPr>
        <w:t xml:space="preserve">   ΘΕΩΡΗΘΗΚΕ                         </w:t>
      </w:r>
    </w:p>
    <w:tbl>
      <w:tblPr>
        <w:tblW w:w="9781" w:type="dxa"/>
        <w:tblInd w:w="108" w:type="dxa"/>
        <w:tblLook w:val="04A0"/>
      </w:tblPr>
      <w:tblGrid>
        <w:gridCol w:w="4846"/>
        <w:gridCol w:w="1196"/>
        <w:gridCol w:w="3739"/>
      </w:tblGrid>
      <w:tr w:rsidR="00DA6588" w:rsidRPr="0088339C" w:rsidTr="00D72BED">
        <w:trPr>
          <w:trHeight w:val="255"/>
        </w:trPr>
        <w:tc>
          <w:tcPr>
            <w:tcW w:w="4593" w:type="dxa"/>
            <w:tcBorders>
              <w:top w:val="nil"/>
              <w:left w:val="nil"/>
              <w:bottom w:val="nil"/>
              <w:right w:val="nil"/>
            </w:tcBorders>
            <w:shd w:val="clear" w:color="auto" w:fill="auto"/>
            <w:noWrap/>
            <w:vAlign w:val="center"/>
            <w:hideMark/>
          </w:tcPr>
          <w:p w:rsidR="00DA6588" w:rsidRPr="0088339C" w:rsidRDefault="00DA6588" w:rsidP="00D72BED">
            <w:pPr>
              <w:jc w:val="cente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DA6588" w:rsidRPr="0088339C" w:rsidRDefault="00DA6588" w:rsidP="00D72BED">
            <w:pPr>
              <w:jc w:val="center"/>
              <w:rPr>
                <w:rFonts w:ascii="Arial" w:hAnsi="Arial" w:cs="Arial"/>
                <w:sz w:val="16"/>
                <w:szCs w:val="16"/>
              </w:rPr>
            </w:pPr>
          </w:p>
        </w:tc>
        <w:tc>
          <w:tcPr>
            <w:tcW w:w="3544" w:type="dxa"/>
            <w:tcBorders>
              <w:top w:val="nil"/>
              <w:left w:val="nil"/>
              <w:bottom w:val="nil"/>
              <w:right w:val="nil"/>
            </w:tcBorders>
            <w:shd w:val="clear" w:color="auto" w:fill="auto"/>
            <w:noWrap/>
            <w:vAlign w:val="center"/>
            <w:hideMark/>
          </w:tcPr>
          <w:p w:rsidR="00DA6588" w:rsidRPr="0088339C" w:rsidRDefault="00DA6588" w:rsidP="00D72BED">
            <w:pPr>
              <w:jc w:val="center"/>
              <w:rPr>
                <w:rFonts w:ascii="Arial" w:hAnsi="Arial" w:cs="Arial"/>
                <w:sz w:val="16"/>
                <w:szCs w:val="16"/>
              </w:rPr>
            </w:pPr>
            <w:r>
              <w:rPr>
                <w:rFonts w:ascii="Arial" w:hAnsi="Arial" w:cs="Arial"/>
                <w:sz w:val="16"/>
                <w:szCs w:val="16"/>
              </w:rPr>
              <w:t>Ο</w:t>
            </w:r>
          </w:p>
        </w:tc>
      </w:tr>
      <w:tr w:rsidR="00DA6588" w:rsidRPr="0088339C" w:rsidTr="00D72BED">
        <w:trPr>
          <w:trHeight w:val="660"/>
        </w:trPr>
        <w:tc>
          <w:tcPr>
            <w:tcW w:w="4593" w:type="dxa"/>
            <w:tcBorders>
              <w:top w:val="nil"/>
              <w:left w:val="nil"/>
              <w:bottom w:val="nil"/>
              <w:right w:val="nil"/>
            </w:tcBorders>
            <w:shd w:val="clear" w:color="auto" w:fill="auto"/>
            <w:vAlign w:val="center"/>
            <w:hideMark/>
          </w:tcPr>
          <w:p w:rsidR="00DA6588" w:rsidRDefault="00DA6588" w:rsidP="00D72BED">
            <w:pPr>
              <w:jc w:val="center"/>
              <w:rPr>
                <w:rFonts w:ascii="Arial" w:hAnsi="Arial" w:cs="Arial"/>
                <w:sz w:val="16"/>
                <w:szCs w:val="16"/>
              </w:rPr>
            </w:pPr>
            <w:r>
              <w:rPr>
                <w:rFonts w:ascii="Arial" w:hAnsi="Arial" w:cs="Arial"/>
                <w:sz w:val="16"/>
                <w:szCs w:val="16"/>
              </w:rPr>
              <w:t>Η ΑΝ.ΠΡΟΙΣΤΑΜΕΝΗ ΤΜ.ΠΡΟΓΡΑΜΜΑΤΙΣΜΟΥ</w:t>
            </w:r>
          </w:p>
          <w:p w:rsidR="00DA6588" w:rsidRPr="0088339C" w:rsidRDefault="00DA6588" w:rsidP="00D72BED">
            <w:pPr>
              <w:jc w:val="center"/>
              <w:rPr>
                <w:rFonts w:ascii="Arial" w:hAnsi="Arial" w:cs="Arial"/>
                <w:sz w:val="16"/>
                <w:szCs w:val="16"/>
              </w:rPr>
            </w:pPr>
            <w:r>
              <w:rPr>
                <w:rFonts w:ascii="Arial" w:hAnsi="Arial" w:cs="Arial"/>
                <w:sz w:val="16"/>
                <w:szCs w:val="16"/>
              </w:rPr>
              <w:t xml:space="preserve">ΟΡΓΑΝΩΣΗΣ&amp;ΑΝΑΠΤΥΞΗΣ </w:t>
            </w:r>
          </w:p>
        </w:tc>
        <w:tc>
          <w:tcPr>
            <w:tcW w:w="1134" w:type="dxa"/>
            <w:tcBorders>
              <w:top w:val="nil"/>
              <w:left w:val="nil"/>
              <w:bottom w:val="nil"/>
              <w:right w:val="nil"/>
            </w:tcBorders>
            <w:shd w:val="clear" w:color="auto" w:fill="auto"/>
            <w:noWrap/>
            <w:vAlign w:val="center"/>
            <w:hideMark/>
          </w:tcPr>
          <w:p w:rsidR="00DA6588" w:rsidRPr="0088339C" w:rsidRDefault="00DA6588" w:rsidP="00D72BED">
            <w:pPr>
              <w:jc w:val="center"/>
              <w:rPr>
                <w:rFonts w:ascii="Arial" w:hAnsi="Arial" w:cs="Arial"/>
                <w:sz w:val="16"/>
                <w:szCs w:val="16"/>
              </w:rPr>
            </w:pPr>
          </w:p>
        </w:tc>
        <w:tc>
          <w:tcPr>
            <w:tcW w:w="3544" w:type="dxa"/>
            <w:tcBorders>
              <w:top w:val="nil"/>
              <w:left w:val="nil"/>
              <w:bottom w:val="nil"/>
              <w:right w:val="nil"/>
            </w:tcBorders>
            <w:shd w:val="clear" w:color="auto" w:fill="auto"/>
            <w:vAlign w:val="center"/>
            <w:hideMark/>
          </w:tcPr>
          <w:p w:rsidR="00DA6588" w:rsidRPr="0088339C" w:rsidRDefault="00DA6588" w:rsidP="00D72BED">
            <w:pPr>
              <w:jc w:val="center"/>
              <w:rPr>
                <w:rFonts w:ascii="Arial" w:hAnsi="Arial" w:cs="Arial"/>
                <w:sz w:val="16"/>
                <w:szCs w:val="16"/>
              </w:rPr>
            </w:pPr>
            <w:r>
              <w:rPr>
                <w:rFonts w:ascii="Arial" w:hAnsi="Arial" w:cs="Arial"/>
                <w:sz w:val="16"/>
                <w:szCs w:val="16"/>
              </w:rPr>
              <w:t xml:space="preserve">ΔΗΜΑΡΧΟΣ </w:t>
            </w:r>
          </w:p>
        </w:tc>
      </w:tr>
      <w:tr w:rsidR="00DA6588" w:rsidRPr="0088339C" w:rsidTr="00D72BED">
        <w:trPr>
          <w:trHeight w:val="255"/>
        </w:trPr>
        <w:tc>
          <w:tcPr>
            <w:tcW w:w="4593" w:type="dxa"/>
            <w:tcBorders>
              <w:top w:val="nil"/>
              <w:left w:val="nil"/>
              <w:bottom w:val="nil"/>
              <w:right w:val="nil"/>
            </w:tcBorders>
            <w:shd w:val="clear" w:color="auto" w:fill="auto"/>
            <w:noWrap/>
            <w:vAlign w:val="center"/>
            <w:hideMark/>
          </w:tcPr>
          <w:p w:rsidR="00DA6588" w:rsidRDefault="00DA6588" w:rsidP="00D72BED">
            <w:pPr>
              <w:jc w:val="center"/>
              <w:rPr>
                <w:rFonts w:ascii="Arial" w:hAnsi="Arial" w:cs="Arial"/>
                <w:sz w:val="16"/>
                <w:szCs w:val="16"/>
              </w:rPr>
            </w:pPr>
            <w:r>
              <w:rPr>
                <w:rFonts w:ascii="Arial" w:hAnsi="Arial" w:cs="Arial"/>
                <w:sz w:val="16"/>
                <w:szCs w:val="16"/>
              </w:rPr>
              <w:t xml:space="preserve">ΠΡΙΟΝΑ ΜΑΡΙΑ </w:t>
            </w:r>
          </w:p>
          <w:p w:rsidR="00DA6588" w:rsidRPr="0088339C" w:rsidRDefault="00DA6588" w:rsidP="00D72BED">
            <w:pPr>
              <w:jc w:val="center"/>
              <w:rPr>
                <w:rFonts w:ascii="Arial" w:hAnsi="Arial" w:cs="Arial"/>
                <w:sz w:val="16"/>
                <w:szCs w:val="16"/>
              </w:rPr>
            </w:pPr>
            <w:r>
              <w:rPr>
                <w:rFonts w:ascii="Arial" w:hAnsi="Arial" w:cs="Arial"/>
                <w:sz w:val="16"/>
                <w:szCs w:val="16"/>
              </w:rPr>
              <w:t>ΠΕ1Α΄</w:t>
            </w:r>
          </w:p>
        </w:tc>
        <w:tc>
          <w:tcPr>
            <w:tcW w:w="1134" w:type="dxa"/>
            <w:tcBorders>
              <w:top w:val="nil"/>
              <w:left w:val="nil"/>
              <w:bottom w:val="nil"/>
              <w:right w:val="nil"/>
            </w:tcBorders>
            <w:shd w:val="clear" w:color="auto" w:fill="auto"/>
            <w:noWrap/>
            <w:vAlign w:val="center"/>
            <w:hideMark/>
          </w:tcPr>
          <w:p w:rsidR="00DA6588" w:rsidRPr="0088339C" w:rsidRDefault="00DA6588" w:rsidP="00D72BED">
            <w:pPr>
              <w:jc w:val="center"/>
              <w:rPr>
                <w:rFonts w:ascii="Arial" w:hAnsi="Arial" w:cs="Arial"/>
                <w:sz w:val="16"/>
                <w:szCs w:val="16"/>
              </w:rPr>
            </w:pPr>
          </w:p>
        </w:tc>
        <w:tc>
          <w:tcPr>
            <w:tcW w:w="3544" w:type="dxa"/>
            <w:tcBorders>
              <w:top w:val="nil"/>
              <w:left w:val="nil"/>
              <w:bottom w:val="nil"/>
              <w:right w:val="nil"/>
            </w:tcBorders>
            <w:shd w:val="clear" w:color="auto" w:fill="auto"/>
            <w:noWrap/>
            <w:vAlign w:val="center"/>
            <w:hideMark/>
          </w:tcPr>
          <w:p w:rsidR="00DA6588" w:rsidRPr="0088339C" w:rsidRDefault="00DA6588" w:rsidP="00D72BED">
            <w:pPr>
              <w:jc w:val="center"/>
              <w:rPr>
                <w:rFonts w:ascii="Arial" w:hAnsi="Arial" w:cs="Arial"/>
                <w:sz w:val="16"/>
                <w:szCs w:val="16"/>
              </w:rPr>
            </w:pPr>
            <w:r>
              <w:rPr>
                <w:rFonts w:ascii="Arial" w:hAnsi="Arial" w:cs="Arial"/>
                <w:sz w:val="16"/>
                <w:szCs w:val="16"/>
              </w:rPr>
              <w:t>ΓΕΩΡΓΙΟΣ ΨΑΘΑΣ</w:t>
            </w:r>
          </w:p>
        </w:tc>
      </w:tr>
    </w:tbl>
    <w:p w:rsidR="00F330FA" w:rsidRPr="00FF68B9" w:rsidRDefault="00135A4F" w:rsidP="00DA6588">
      <w:pPr>
        <w:spacing w:line="360" w:lineRule="auto"/>
        <w:jc w:val="both"/>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 xml:space="preserve">  </w:t>
      </w:r>
    </w:p>
    <w:sectPr w:rsidR="00F330FA" w:rsidRPr="00FF68B9" w:rsidSect="00A02099">
      <w:pgSz w:w="11910" w:h="16840"/>
      <w:pgMar w:top="1040" w:right="995" w:bottom="2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F9C" w:rsidRDefault="00542F9C" w:rsidP="00783436">
      <w:r>
        <w:separator/>
      </w:r>
    </w:p>
  </w:endnote>
  <w:endnote w:type="continuationSeparator" w:id="1">
    <w:p w:rsidR="00542F9C" w:rsidRDefault="00542F9C" w:rsidP="0078343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968017"/>
      <w:docPartObj>
        <w:docPartGallery w:val="Page Numbers (Bottom of Page)"/>
        <w:docPartUnique/>
      </w:docPartObj>
    </w:sdtPr>
    <w:sdtContent>
      <w:p w:rsidR="00542F9C" w:rsidRDefault="00542F9C">
        <w:pPr>
          <w:pStyle w:val="a7"/>
          <w:jc w:val="center"/>
        </w:pPr>
        <w:fldSimple w:instr="PAGE   \* MERGEFORMAT">
          <w:r w:rsidR="003912F6">
            <w:rPr>
              <w:noProof/>
            </w:rPr>
            <w:t>5</w:t>
          </w:r>
        </w:fldSimple>
      </w:p>
    </w:sdtContent>
  </w:sdt>
  <w:p w:rsidR="00542F9C" w:rsidRDefault="00542F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F9C" w:rsidRDefault="00542F9C" w:rsidP="00783436">
      <w:r>
        <w:separator/>
      </w:r>
    </w:p>
  </w:footnote>
  <w:footnote w:type="continuationSeparator" w:id="1">
    <w:p w:rsidR="00542F9C" w:rsidRDefault="00542F9C" w:rsidP="00783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19C"/>
    <w:multiLevelType w:val="multilevel"/>
    <w:tmpl w:val="78002DC2"/>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A52DC"/>
    <w:multiLevelType w:val="hybridMultilevel"/>
    <w:tmpl w:val="3EDCD7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0C131A"/>
    <w:multiLevelType w:val="hybridMultilevel"/>
    <w:tmpl w:val="01BCFE18"/>
    <w:lvl w:ilvl="0" w:tplc="9A22B3A2">
      <w:numFmt w:val="bullet"/>
      <w:lvlText w:val="o"/>
      <w:lvlJc w:val="left"/>
      <w:pPr>
        <w:ind w:left="839" w:hanging="360"/>
      </w:pPr>
      <w:rPr>
        <w:rFonts w:ascii="Courier New" w:eastAsia="Courier New" w:hAnsi="Courier New" w:cs="Courier New" w:hint="default"/>
        <w:w w:val="100"/>
        <w:sz w:val="22"/>
        <w:szCs w:val="22"/>
        <w:lang w:val="el-GR" w:eastAsia="en-US" w:bidi="ar-SA"/>
      </w:rPr>
    </w:lvl>
    <w:lvl w:ilvl="1" w:tplc="E8466F26">
      <w:start w:val="1"/>
      <w:numFmt w:val="decimal"/>
      <w:lvlText w:val="%2."/>
      <w:lvlJc w:val="left"/>
      <w:pPr>
        <w:ind w:left="1266" w:hanging="360"/>
        <w:jc w:val="right"/>
      </w:pPr>
      <w:rPr>
        <w:rFonts w:ascii="Verdana" w:eastAsia="Verdana" w:hAnsi="Verdana" w:cs="Verdana" w:hint="default"/>
        <w:w w:val="100"/>
        <w:sz w:val="22"/>
        <w:szCs w:val="22"/>
        <w:lang w:val="el-GR" w:eastAsia="en-US" w:bidi="ar-SA"/>
      </w:rPr>
    </w:lvl>
    <w:lvl w:ilvl="2" w:tplc="6B5299E8">
      <w:numFmt w:val="bullet"/>
      <w:lvlText w:val=""/>
      <w:lvlJc w:val="left"/>
      <w:pPr>
        <w:ind w:left="1986" w:hanging="360"/>
      </w:pPr>
      <w:rPr>
        <w:rFonts w:ascii="Symbol" w:eastAsia="Symbol" w:hAnsi="Symbol" w:cs="Symbol" w:hint="default"/>
        <w:w w:val="100"/>
        <w:sz w:val="22"/>
        <w:szCs w:val="22"/>
        <w:lang w:val="el-GR" w:eastAsia="en-US" w:bidi="ar-SA"/>
      </w:rPr>
    </w:lvl>
    <w:lvl w:ilvl="3" w:tplc="DF566AA4">
      <w:numFmt w:val="bullet"/>
      <w:lvlText w:val=""/>
      <w:lvlJc w:val="left"/>
      <w:pPr>
        <w:ind w:left="1986" w:hanging="293"/>
      </w:pPr>
      <w:rPr>
        <w:rFonts w:ascii="Symbol" w:eastAsia="Symbol" w:hAnsi="Symbol" w:cs="Symbol" w:hint="default"/>
        <w:w w:val="100"/>
        <w:sz w:val="22"/>
        <w:szCs w:val="22"/>
        <w:lang w:val="el-GR" w:eastAsia="en-US" w:bidi="ar-SA"/>
      </w:rPr>
    </w:lvl>
    <w:lvl w:ilvl="4" w:tplc="7338A852">
      <w:numFmt w:val="bullet"/>
      <w:lvlText w:val="•"/>
      <w:lvlJc w:val="left"/>
      <w:pPr>
        <w:ind w:left="3503" w:hanging="293"/>
      </w:pPr>
      <w:rPr>
        <w:rFonts w:hint="default"/>
        <w:lang w:val="el-GR" w:eastAsia="en-US" w:bidi="ar-SA"/>
      </w:rPr>
    </w:lvl>
    <w:lvl w:ilvl="5" w:tplc="C1E4009E">
      <w:numFmt w:val="bullet"/>
      <w:lvlText w:val="•"/>
      <w:lvlJc w:val="left"/>
      <w:pPr>
        <w:ind w:left="4727" w:hanging="293"/>
      </w:pPr>
      <w:rPr>
        <w:rFonts w:hint="default"/>
        <w:lang w:val="el-GR" w:eastAsia="en-US" w:bidi="ar-SA"/>
      </w:rPr>
    </w:lvl>
    <w:lvl w:ilvl="6" w:tplc="141E1B1A">
      <w:numFmt w:val="bullet"/>
      <w:lvlText w:val="•"/>
      <w:lvlJc w:val="left"/>
      <w:pPr>
        <w:ind w:left="5951" w:hanging="293"/>
      </w:pPr>
      <w:rPr>
        <w:rFonts w:hint="default"/>
        <w:lang w:val="el-GR" w:eastAsia="en-US" w:bidi="ar-SA"/>
      </w:rPr>
    </w:lvl>
    <w:lvl w:ilvl="7" w:tplc="0F20C18E">
      <w:numFmt w:val="bullet"/>
      <w:lvlText w:val="•"/>
      <w:lvlJc w:val="left"/>
      <w:pPr>
        <w:ind w:left="7175" w:hanging="293"/>
      </w:pPr>
      <w:rPr>
        <w:rFonts w:hint="default"/>
        <w:lang w:val="el-GR" w:eastAsia="en-US" w:bidi="ar-SA"/>
      </w:rPr>
    </w:lvl>
    <w:lvl w:ilvl="8" w:tplc="1A6E2CCA">
      <w:numFmt w:val="bullet"/>
      <w:lvlText w:val="•"/>
      <w:lvlJc w:val="left"/>
      <w:pPr>
        <w:ind w:left="8398" w:hanging="293"/>
      </w:pPr>
      <w:rPr>
        <w:rFonts w:hint="default"/>
        <w:lang w:val="el-GR" w:eastAsia="en-US" w:bidi="ar-SA"/>
      </w:rPr>
    </w:lvl>
  </w:abstractNum>
  <w:abstractNum w:abstractNumId="3">
    <w:nsid w:val="2107507F"/>
    <w:multiLevelType w:val="hybridMultilevel"/>
    <w:tmpl w:val="0FBE66B4"/>
    <w:lvl w:ilvl="0" w:tplc="93849636">
      <w:start w:val="1"/>
      <w:numFmt w:val="upperRoman"/>
      <w:lvlText w:val="%1."/>
      <w:lvlJc w:val="right"/>
      <w:pPr>
        <w:ind w:left="720" w:hanging="360"/>
      </w:pPr>
      <w:rPr>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102518"/>
    <w:multiLevelType w:val="hybridMultilevel"/>
    <w:tmpl w:val="ABA671D8"/>
    <w:lvl w:ilvl="0" w:tplc="D794DCB2">
      <w:start w:val="1"/>
      <w:numFmt w:val="lowerRoman"/>
      <w:lvlText w:val="%1."/>
      <w:lvlJc w:val="left"/>
      <w:pPr>
        <w:ind w:left="402" w:hanging="284"/>
      </w:pPr>
      <w:rPr>
        <w:rFonts w:ascii="Verdana" w:eastAsia="Verdana" w:hAnsi="Verdana" w:cs="Verdana" w:hint="default"/>
        <w:w w:val="100"/>
        <w:sz w:val="22"/>
        <w:szCs w:val="22"/>
        <w:lang w:val="el-GR" w:eastAsia="en-US" w:bidi="ar-SA"/>
      </w:rPr>
    </w:lvl>
    <w:lvl w:ilvl="1" w:tplc="176025E4">
      <w:numFmt w:val="bullet"/>
      <w:lvlText w:val="•"/>
      <w:lvlJc w:val="left"/>
      <w:pPr>
        <w:ind w:left="1444" w:hanging="284"/>
      </w:pPr>
      <w:rPr>
        <w:rFonts w:hint="default"/>
        <w:lang w:val="el-GR" w:eastAsia="en-US" w:bidi="ar-SA"/>
      </w:rPr>
    </w:lvl>
    <w:lvl w:ilvl="2" w:tplc="25884992">
      <w:numFmt w:val="bullet"/>
      <w:lvlText w:val="•"/>
      <w:lvlJc w:val="left"/>
      <w:pPr>
        <w:ind w:left="2489" w:hanging="284"/>
      </w:pPr>
      <w:rPr>
        <w:rFonts w:hint="default"/>
        <w:lang w:val="el-GR" w:eastAsia="en-US" w:bidi="ar-SA"/>
      </w:rPr>
    </w:lvl>
    <w:lvl w:ilvl="3" w:tplc="BAB2C81C">
      <w:numFmt w:val="bullet"/>
      <w:lvlText w:val="•"/>
      <w:lvlJc w:val="left"/>
      <w:pPr>
        <w:ind w:left="3533" w:hanging="284"/>
      </w:pPr>
      <w:rPr>
        <w:rFonts w:hint="default"/>
        <w:lang w:val="el-GR" w:eastAsia="en-US" w:bidi="ar-SA"/>
      </w:rPr>
    </w:lvl>
    <w:lvl w:ilvl="4" w:tplc="6FCE91CE">
      <w:numFmt w:val="bullet"/>
      <w:lvlText w:val="•"/>
      <w:lvlJc w:val="left"/>
      <w:pPr>
        <w:ind w:left="4578" w:hanging="284"/>
      </w:pPr>
      <w:rPr>
        <w:rFonts w:hint="default"/>
        <w:lang w:val="el-GR" w:eastAsia="en-US" w:bidi="ar-SA"/>
      </w:rPr>
    </w:lvl>
    <w:lvl w:ilvl="5" w:tplc="014043A4">
      <w:numFmt w:val="bullet"/>
      <w:lvlText w:val="•"/>
      <w:lvlJc w:val="left"/>
      <w:pPr>
        <w:ind w:left="5623" w:hanging="284"/>
      </w:pPr>
      <w:rPr>
        <w:rFonts w:hint="default"/>
        <w:lang w:val="el-GR" w:eastAsia="en-US" w:bidi="ar-SA"/>
      </w:rPr>
    </w:lvl>
    <w:lvl w:ilvl="6" w:tplc="69C87418">
      <w:numFmt w:val="bullet"/>
      <w:lvlText w:val="•"/>
      <w:lvlJc w:val="left"/>
      <w:pPr>
        <w:ind w:left="6667" w:hanging="284"/>
      </w:pPr>
      <w:rPr>
        <w:rFonts w:hint="default"/>
        <w:lang w:val="el-GR" w:eastAsia="en-US" w:bidi="ar-SA"/>
      </w:rPr>
    </w:lvl>
    <w:lvl w:ilvl="7" w:tplc="392E055C">
      <w:numFmt w:val="bullet"/>
      <w:lvlText w:val="•"/>
      <w:lvlJc w:val="left"/>
      <w:pPr>
        <w:ind w:left="7712" w:hanging="284"/>
      </w:pPr>
      <w:rPr>
        <w:rFonts w:hint="default"/>
        <w:lang w:val="el-GR" w:eastAsia="en-US" w:bidi="ar-SA"/>
      </w:rPr>
    </w:lvl>
    <w:lvl w:ilvl="8" w:tplc="D2F6A732">
      <w:numFmt w:val="bullet"/>
      <w:lvlText w:val="•"/>
      <w:lvlJc w:val="left"/>
      <w:pPr>
        <w:ind w:left="8757" w:hanging="284"/>
      </w:pPr>
      <w:rPr>
        <w:rFonts w:hint="default"/>
        <w:lang w:val="el-GR" w:eastAsia="en-US" w:bidi="ar-SA"/>
      </w:rPr>
    </w:lvl>
  </w:abstractNum>
  <w:abstractNum w:abstractNumId="5">
    <w:nsid w:val="4AEE51A3"/>
    <w:multiLevelType w:val="hybridMultilevel"/>
    <w:tmpl w:val="37B43D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292920"/>
    <w:multiLevelType w:val="hybridMultilevel"/>
    <w:tmpl w:val="FBFEFF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3D55311"/>
    <w:multiLevelType w:val="hybridMultilevel"/>
    <w:tmpl w:val="E8DA7096"/>
    <w:lvl w:ilvl="0" w:tplc="B6F6B4E0">
      <w:start w:val="1"/>
      <w:numFmt w:val="lowerRoman"/>
      <w:lvlText w:val="%1."/>
      <w:lvlJc w:val="left"/>
      <w:pPr>
        <w:ind w:left="479" w:hanging="360"/>
      </w:pPr>
      <w:rPr>
        <w:rFonts w:ascii="Verdana" w:eastAsia="Verdana" w:hAnsi="Verdana" w:cs="Verdana" w:hint="default"/>
        <w:w w:val="100"/>
        <w:sz w:val="22"/>
        <w:szCs w:val="22"/>
        <w:lang w:val="el-GR" w:eastAsia="en-US" w:bidi="ar-SA"/>
      </w:rPr>
    </w:lvl>
    <w:lvl w:ilvl="1" w:tplc="7A605BE0">
      <w:numFmt w:val="bullet"/>
      <w:lvlText w:val="•"/>
      <w:lvlJc w:val="left"/>
      <w:pPr>
        <w:ind w:left="660" w:hanging="360"/>
      </w:pPr>
      <w:rPr>
        <w:rFonts w:hint="default"/>
        <w:lang w:val="el-GR" w:eastAsia="en-US" w:bidi="ar-SA"/>
      </w:rPr>
    </w:lvl>
    <w:lvl w:ilvl="2" w:tplc="3618A4B6">
      <w:numFmt w:val="bullet"/>
      <w:lvlText w:val="•"/>
      <w:lvlJc w:val="left"/>
      <w:pPr>
        <w:ind w:left="1791" w:hanging="360"/>
      </w:pPr>
      <w:rPr>
        <w:rFonts w:hint="default"/>
        <w:lang w:val="el-GR" w:eastAsia="en-US" w:bidi="ar-SA"/>
      </w:rPr>
    </w:lvl>
    <w:lvl w:ilvl="3" w:tplc="41FE3794">
      <w:numFmt w:val="bullet"/>
      <w:lvlText w:val="•"/>
      <w:lvlJc w:val="left"/>
      <w:pPr>
        <w:ind w:left="2923" w:hanging="360"/>
      </w:pPr>
      <w:rPr>
        <w:rFonts w:hint="default"/>
        <w:lang w:val="el-GR" w:eastAsia="en-US" w:bidi="ar-SA"/>
      </w:rPr>
    </w:lvl>
    <w:lvl w:ilvl="4" w:tplc="A418CE72">
      <w:numFmt w:val="bullet"/>
      <w:lvlText w:val="•"/>
      <w:lvlJc w:val="left"/>
      <w:pPr>
        <w:ind w:left="4055" w:hanging="360"/>
      </w:pPr>
      <w:rPr>
        <w:rFonts w:hint="default"/>
        <w:lang w:val="el-GR" w:eastAsia="en-US" w:bidi="ar-SA"/>
      </w:rPr>
    </w:lvl>
    <w:lvl w:ilvl="5" w:tplc="8CB44630">
      <w:numFmt w:val="bullet"/>
      <w:lvlText w:val="•"/>
      <w:lvlJc w:val="left"/>
      <w:pPr>
        <w:ind w:left="5187" w:hanging="360"/>
      </w:pPr>
      <w:rPr>
        <w:rFonts w:hint="default"/>
        <w:lang w:val="el-GR" w:eastAsia="en-US" w:bidi="ar-SA"/>
      </w:rPr>
    </w:lvl>
    <w:lvl w:ilvl="6" w:tplc="06624C2E">
      <w:numFmt w:val="bullet"/>
      <w:lvlText w:val="•"/>
      <w:lvlJc w:val="left"/>
      <w:pPr>
        <w:ind w:left="6319" w:hanging="360"/>
      </w:pPr>
      <w:rPr>
        <w:rFonts w:hint="default"/>
        <w:lang w:val="el-GR" w:eastAsia="en-US" w:bidi="ar-SA"/>
      </w:rPr>
    </w:lvl>
    <w:lvl w:ilvl="7" w:tplc="108AEDB4">
      <w:numFmt w:val="bullet"/>
      <w:lvlText w:val="•"/>
      <w:lvlJc w:val="left"/>
      <w:pPr>
        <w:ind w:left="7450" w:hanging="360"/>
      </w:pPr>
      <w:rPr>
        <w:rFonts w:hint="default"/>
        <w:lang w:val="el-GR" w:eastAsia="en-US" w:bidi="ar-SA"/>
      </w:rPr>
    </w:lvl>
    <w:lvl w:ilvl="8" w:tplc="D6B0D9B6">
      <w:numFmt w:val="bullet"/>
      <w:lvlText w:val="•"/>
      <w:lvlJc w:val="left"/>
      <w:pPr>
        <w:ind w:left="8582" w:hanging="360"/>
      </w:pPr>
      <w:rPr>
        <w:rFonts w:hint="default"/>
        <w:lang w:val="el-GR" w:eastAsia="en-US" w:bidi="ar-SA"/>
      </w:rPr>
    </w:lvl>
  </w:abstractNum>
  <w:abstractNum w:abstractNumId="8">
    <w:nsid w:val="545636B0"/>
    <w:multiLevelType w:val="hybridMultilevel"/>
    <w:tmpl w:val="55980778"/>
    <w:lvl w:ilvl="0" w:tplc="0960F690">
      <w:start w:val="1"/>
      <w:numFmt w:val="lowerRoman"/>
      <w:lvlText w:val="%1."/>
      <w:lvlJc w:val="left"/>
      <w:pPr>
        <w:ind w:left="1559" w:hanging="430"/>
        <w:jc w:val="right"/>
      </w:pPr>
      <w:rPr>
        <w:rFonts w:ascii="Verdana" w:eastAsia="Verdana" w:hAnsi="Verdana" w:cs="Verdana" w:hint="default"/>
        <w:w w:val="100"/>
        <w:sz w:val="22"/>
        <w:szCs w:val="22"/>
        <w:lang w:val="el-GR" w:eastAsia="en-US" w:bidi="ar-SA"/>
      </w:rPr>
    </w:lvl>
    <w:lvl w:ilvl="1" w:tplc="8B6E6516">
      <w:numFmt w:val="bullet"/>
      <w:lvlText w:val="•"/>
      <w:lvlJc w:val="left"/>
      <w:pPr>
        <w:ind w:left="2488" w:hanging="430"/>
      </w:pPr>
      <w:rPr>
        <w:rFonts w:hint="default"/>
        <w:lang w:val="el-GR" w:eastAsia="en-US" w:bidi="ar-SA"/>
      </w:rPr>
    </w:lvl>
    <w:lvl w:ilvl="2" w:tplc="70BA2B34">
      <w:numFmt w:val="bullet"/>
      <w:lvlText w:val="•"/>
      <w:lvlJc w:val="left"/>
      <w:pPr>
        <w:ind w:left="3417" w:hanging="430"/>
      </w:pPr>
      <w:rPr>
        <w:rFonts w:hint="default"/>
        <w:lang w:val="el-GR" w:eastAsia="en-US" w:bidi="ar-SA"/>
      </w:rPr>
    </w:lvl>
    <w:lvl w:ilvl="3" w:tplc="F29831B2">
      <w:numFmt w:val="bullet"/>
      <w:lvlText w:val="•"/>
      <w:lvlJc w:val="left"/>
      <w:pPr>
        <w:ind w:left="4345" w:hanging="430"/>
      </w:pPr>
      <w:rPr>
        <w:rFonts w:hint="default"/>
        <w:lang w:val="el-GR" w:eastAsia="en-US" w:bidi="ar-SA"/>
      </w:rPr>
    </w:lvl>
    <w:lvl w:ilvl="4" w:tplc="F236B5C0">
      <w:numFmt w:val="bullet"/>
      <w:lvlText w:val="•"/>
      <w:lvlJc w:val="left"/>
      <w:pPr>
        <w:ind w:left="5274" w:hanging="430"/>
      </w:pPr>
      <w:rPr>
        <w:rFonts w:hint="default"/>
        <w:lang w:val="el-GR" w:eastAsia="en-US" w:bidi="ar-SA"/>
      </w:rPr>
    </w:lvl>
    <w:lvl w:ilvl="5" w:tplc="3E4EBE82">
      <w:numFmt w:val="bullet"/>
      <w:lvlText w:val="•"/>
      <w:lvlJc w:val="left"/>
      <w:pPr>
        <w:ind w:left="6203" w:hanging="430"/>
      </w:pPr>
      <w:rPr>
        <w:rFonts w:hint="default"/>
        <w:lang w:val="el-GR" w:eastAsia="en-US" w:bidi="ar-SA"/>
      </w:rPr>
    </w:lvl>
    <w:lvl w:ilvl="6" w:tplc="05E6C2E4">
      <w:numFmt w:val="bullet"/>
      <w:lvlText w:val="•"/>
      <w:lvlJc w:val="left"/>
      <w:pPr>
        <w:ind w:left="7131" w:hanging="430"/>
      </w:pPr>
      <w:rPr>
        <w:rFonts w:hint="default"/>
        <w:lang w:val="el-GR" w:eastAsia="en-US" w:bidi="ar-SA"/>
      </w:rPr>
    </w:lvl>
    <w:lvl w:ilvl="7" w:tplc="4D760992">
      <w:numFmt w:val="bullet"/>
      <w:lvlText w:val="•"/>
      <w:lvlJc w:val="left"/>
      <w:pPr>
        <w:ind w:left="8060" w:hanging="430"/>
      </w:pPr>
      <w:rPr>
        <w:rFonts w:hint="default"/>
        <w:lang w:val="el-GR" w:eastAsia="en-US" w:bidi="ar-SA"/>
      </w:rPr>
    </w:lvl>
    <w:lvl w:ilvl="8" w:tplc="66265E12">
      <w:numFmt w:val="bullet"/>
      <w:lvlText w:val="•"/>
      <w:lvlJc w:val="left"/>
      <w:pPr>
        <w:ind w:left="8989" w:hanging="430"/>
      </w:pPr>
      <w:rPr>
        <w:rFonts w:hint="default"/>
        <w:lang w:val="el-GR" w:eastAsia="en-US" w:bidi="ar-SA"/>
      </w:rPr>
    </w:lvl>
  </w:abstractNum>
  <w:abstractNum w:abstractNumId="9">
    <w:nsid w:val="65583524"/>
    <w:multiLevelType w:val="hybridMultilevel"/>
    <w:tmpl w:val="4E4C3A96"/>
    <w:lvl w:ilvl="0" w:tplc="49DAB32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9"/>
  </w:num>
  <w:num w:numId="6">
    <w:abstractNumId w:val="0"/>
  </w:num>
  <w:num w:numId="7">
    <w:abstractNumId w:val="3"/>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hdrShapeDefaults>
    <o:shapedefaults v:ext="edit" spidmax="2054"/>
  </w:hdrShapeDefaults>
  <w:footnotePr>
    <w:footnote w:id="0"/>
    <w:footnote w:id="1"/>
  </w:footnotePr>
  <w:endnotePr>
    <w:endnote w:id="0"/>
    <w:endnote w:id="1"/>
  </w:endnotePr>
  <w:compat>
    <w:ulTrailSpace/>
  </w:compat>
  <w:rsids>
    <w:rsidRoot w:val="00846EB4"/>
    <w:rsid w:val="000246FE"/>
    <w:rsid w:val="00036D5E"/>
    <w:rsid w:val="00044B5B"/>
    <w:rsid w:val="00083E18"/>
    <w:rsid w:val="000C11FE"/>
    <w:rsid w:val="000D44BC"/>
    <w:rsid w:val="000F3FAC"/>
    <w:rsid w:val="00131C16"/>
    <w:rsid w:val="00135A4F"/>
    <w:rsid w:val="00164EB9"/>
    <w:rsid w:val="00165D12"/>
    <w:rsid w:val="0017789B"/>
    <w:rsid w:val="00180996"/>
    <w:rsid w:val="001D4D56"/>
    <w:rsid w:val="002001C6"/>
    <w:rsid w:val="0020316E"/>
    <w:rsid w:val="00207447"/>
    <w:rsid w:val="0022512B"/>
    <w:rsid w:val="002255F9"/>
    <w:rsid w:val="0024041E"/>
    <w:rsid w:val="0026061E"/>
    <w:rsid w:val="002A5838"/>
    <w:rsid w:val="003334E6"/>
    <w:rsid w:val="00342A34"/>
    <w:rsid w:val="003509D7"/>
    <w:rsid w:val="003669AB"/>
    <w:rsid w:val="003670D8"/>
    <w:rsid w:val="003912F6"/>
    <w:rsid w:val="003B6E33"/>
    <w:rsid w:val="003D75A9"/>
    <w:rsid w:val="003F3DED"/>
    <w:rsid w:val="004305D4"/>
    <w:rsid w:val="00437F28"/>
    <w:rsid w:val="004615A8"/>
    <w:rsid w:val="00470F32"/>
    <w:rsid w:val="00483F8C"/>
    <w:rsid w:val="00487A6A"/>
    <w:rsid w:val="004B3B27"/>
    <w:rsid w:val="004D7C07"/>
    <w:rsid w:val="004E1419"/>
    <w:rsid w:val="00503A7B"/>
    <w:rsid w:val="0050480C"/>
    <w:rsid w:val="00514FBE"/>
    <w:rsid w:val="00517378"/>
    <w:rsid w:val="00542F9C"/>
    <w:rsid w:val="0056460E"/>
    <w:rsid w:val="00597E5E"/>
    <w:rsid w:val="005C337F"/>
    <w:rsid w:val="005D6DCD"/>
    <w:rsid w:val="005E550E"/>
    <w:rsid w:val="006176F1"/>
    <w:rsid w:val="00621DA9"/>
    <w:rsid w:val="00621E67"/>
    <w:rsid w:val="0064012D"/>
    <w:rsid w:val="00647CA5"/>
    <w:rsid w:val="00653F0D"/>
    <w:rsid w:val="0066161F"/>
    <w:rsid w:val="006F2A88"/>
    <w:rsid w:val="00706D5B"/>
    <w:rsid w:val="00710BE1"/>
    <w:rsid w:val="00735950"/>
    <w:rsid w:val="00770B53"/>
    <w:rsid w:val="00783436"/>
    <w:rsid w:val="00791C13"/>
    <w:rsid w:val="007C54E2"/>
    <w:rsid w:val="007D0DE5"/>
    <w:rsid w:val="007D24F9"/>
    <w:rsid w:val="007E5448"/>
    <w:rsid w:val="00831F66"/>
    <w:rsid w:val="00846EB4"/>
    <w:rsid w:val="00860F2C"/>
    <w:rsid w:val="00862E82"/>
    <w:rsid w:val="00873029"/>
    <w:rsid w:val="00873AC6"/>
    <w:rsid w:val="008D0EBF"/>
    <w:rsid w:val="008F48CC"/>
    <w:rsid w:val="0090701A"/>
    <w:rsid w:val="00910703"/>
    <w:rsid w:val="00914E03"/>
    <w:rsid w:val="00957556"/>
    <w:rsid w:val="00992790"/>
    <w:rsid w:val="009B78ED"/>
    <w:rsid w:val="009C4904"/>
    <w:rsid w:val="009D1376"/>
    <w:rsid w:val="009E598D"/>
    <w:rsid w:val="009F0A66"/>
    <w:rsid w:val="00A02099"/>
    <w:rsid w:val="00A21EC6"/>
    <w:rsid w:val="00A2568A"/>
    <w:rsid w:val="00A4724F"/>
    <w:rsid w:val="00A645CE"/>
    <w:rsid w:val="00AB13C5"/>
    <w:rsid w:val="00AB52C1"/>
    <w:rsid w:val="00AE678C"/>
    <w:rsid w:val="00B034B0"/>
    <w:rsid w:val="00B0655B"/>
    <w:rsid w:val="00B102EA"/>
    <w:rsid w:val="00B158EB"/>
    <w:rsid w:val="00B27EB3"/>
    <w:rsid w:val="00B52B41"/>
    <w:rsid w:val="00B64EAD"/>
    <w:rsid w:val="00B95550"/>
    <w:rsid w:val="00BA3B3D"/>
    <w:rsid w:val="00BC70C5"/>
    <w:rsid w:val="00BD47E8"/>
    <w:rsid w:val="00BD54CF"/>
    <w:rsid w:val="00C20DA1"/>
    <w:rsid w:val="00C60B9F"/>
    <w:rsid w:val="00C97084"/>
    <w:rsid w:val="00C974AA"/>
    <w:rsid w:val="00CA3A21"/>
    <w:rsid w:val="00CA7EDE"/>
    <w:rsid w:val="00D14A0C"/>
    <w:rsid w:val="00D33159"/>
    <w:rsid w:val="00D5204F"/>
    <w:rsid w:val="00D72BED"/>
    <w:rsid w:val="00DA6588"/>
    <w:rsid w:val="00DC5B38"/>
    <w:rsid w:val="00E509C2"/>
    <w:rsid w:val="00EB1108"/>
    <w:rsid w:val="00EB69C4"/>
    <w:rsid w:val="00ED5F22"/>
    <w:rsid w:val="00ED6F7C"/>
    <w:rsid w:val="00EE30A6"/>
    <w:rsid w:val="00EE77C5"/>
    <w:rsid w:val="00F0050C"/>
    <w:rsid w:val="00F272B9"/>
    <w:rsid w:val="00F273B6"/>
    <w:rsid w:val="00F311FD"/>
    <w:rsid w:val="00F330FA"/>
    <w:rsid w:val="00FC30F8"/>
    <w:rsid w:val="00FE7918"/>
    <w:rsid w:val="00FF363D"/>
    <w:rsid w:val="00FF68B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3C5"/>
    <w:rPr>
      <w:rFonts w:ascii="Verdana" w:eastAsia="Verdana" w:hAnsi="Verdana" w:cs="Verdana"/>
      <w:lang w:val="el-GR"/>
    </w:rPr>
  </w:style>
  <w:style w:type="paragraph" w:styleId="1">
    <w:name w:val="heading 1"/>
    <w:basedOn w:val="a"/>
    <w:uiPriority w:val="9"/>
    <w:qFormat/>
    <w:rsid w:val="00AB13C5"/>
    <w:pPr>
      <w:ind w:left="119"/>
      <w:outlineLvl w:val="0"/>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13C5"/>
    <w:tblPr>
      <w:tblInd w:w="0" w:type="dxa"/>
      <w:tblCellMar>
        <w:top w:w="0" w:type="dxa"/>
        <w:left w:w="0" w:type="dxa"/>
        <w:bottom w:w="0" w:type="dxa"/>
        <w:right w:w="0" w:type="dxa"/>
      </w:tblCellMar>
    </w:tblPr>
  </w:style>
  <w:style w:type="paragraph" w:styleId="a3">
    <w:name w:val="Body Text"/>
    <w:basedOn w:val="a"/>
    <w:uiPriority w:val="1"/>
    <w:qFormat/>
    <w:rsid w:val="00AB13C5"/>
  </w:style>
  <w:style w:type="paragraph" w:styleId="a4">
    <w:name w:val="Title"/>
    <w:basedOn w:val="a"/>
    <w:uiPriority w:val="10"/>
    <w:qFormat/>
    <w:rsid w:val="00AB13C5"/>
    <w:pPr>
      <w:spacing w:before="100"/>
      <w:ind w:left="4439"/>
    </w:pPr>
    <w:rPr>
      <w:b/>
      <w:bCs/>
      <w:sz w:val="40"/>
      <w:szCs w:val="40"/>
    </w:rPr>
  </w:style>
  <w:style w:type="paragraph" w:styleId="a5">
    <w:name w:val="List Paragraph"/>
    <w:basedOn w:val="a"/>
    <w:uiPriority w:val="34"/>
    <w:qFormat/>
    <w:rsid w:val="00AB13C5"/>
    <w:pPr>
      <w:ind w:left="402" w:hanging="360"/>
      <w:jc w:val="both"/>
    </w:pPr>
  </w:style>
  <w:style w:type="paragraph" w:customStyle="1" w:styleId="TableParagraph">
    <w:name w:val="Table Paragraph"/>
    <w:basedOn w:val="a"/>
    <w:uiPriority w:val="1"/>
    <w:qFormat/>
    <w:rsid w:val="00AB13C5"/>
  </w:style>
  <w:style w:type="paragraph" w:styleId="a6">
    <w:name w:val="header"/>
    <w:basedOn w:val="a"/>
    <w:link w:val="Char"/>
    <w:uiPriority w:val="99"/>
    <w:unhideWhenUsed/>
    <w:rsid w:val="00783436"/>
    <w:pPr>
      <w:tabs>
        <w:tab w:val="center" w:pos="4153"/>
        <w:tab w:val="right" w:pos="8306"/>
      </w:tabs>
    </w:pPr>
  </w:style>
  <w:style w:type="character" w:customStyle="1" w:styleId="Char">
    <w:name w:val="Κεφαλίδα Char"/>
    <w:basedOn w:val="a0"/>
    <w:link w:val="a6"/>
    <w:uiPriority w:val="99"/>
    <w:rsid w:val="00783436"/>
    <w:rPr>
      <w:rFonts w:ascii="Verdana" w:eastAsia="Verdana" w:hAnsi="Verdana" w:cs="Verdana"/>
      <w:lang w:val="el-GR"/>
    </w:rPr>
  </w:style>
  <w:style w:type="paragraph" w:styleId="a7">
    <w:name w:val="footer"/>
    <w:basedOn w:val="a"/>
    <w:link w:val="Char0"/>
    <w:uiPriority w:val="99"/>
    <w:unhideWhenUsed/>
    <w:rsid w:val="00783436"/>
    <w:pPr>
      <w:tabs>
        <w:tab w:val="center" w:pos="4153"/>
        <w:tab w:val="right" w:pos="8306"/>
      </w:tabs>
    </w:pPr>
  </w:style>
  <w:style w:type="character" w:customStyle="1" w:styleId="Char0">
    <w:name w:val="Υποσέλιδο Char"/>
    <w:basedOn w:val="a0"/>
    <w:link w:val="a7"/>
    <w:uiPriority w:val="99"/>
    <w:rsid w:val="00783436"/>
    <w:rPr>
      <w:rFonts w:ascii="Verdana" w:eastAsia="Verdana" w:hAnsi="Verdana" w:cs="Verdana"/>
      <w:lang w:val="el-GR"/>
    </w:rPr>
  </w:style>
  <w:style w:type="character" w:customStyle="1" w:styleId="2">
    <w:name w:val="Σώμα κειμένου (2)_"/>
    <w:basedOn w:val="a0"/>
    <w:link w:val="20"/>
    <w:rsid w:val="00EE30A6"/>
    <w:rPr>
      <w:rFonts w:ascii="Verdana" w:eastAsia="Verdana" w:hAnsi="Verdana" w:cs="Verdana"/>
      <w:shd w:val="clear" w:color="auto" w:fill="FFFFFF"/>
    </w:rPr>
  </w:style>
  <w:style w:type="paragraph" w:customStyle="1" w:styleId="20">
    <w:name w:val="Σώμα κειμένου (2)"/>
    <w:basedOn w:val="a"/>
    <w:link w:val="2"/>
    <w:rsid w:val="00EE30A6"/>
    <w:pPr>
      <w:shd w:val="clear" w:color="auto" w:fill="FFFFFF"/>
      <w:autoSpaceDE/>
      <w:autoSpaceDN/>
      <w:spacing w:line="269" w:lineRule="exact"/>
      <w:ind w:hanging="680"/>
      <w:jc w:val="both"/>
    </w:pPr>
    <w:rPr>
      <w:lang w:val="en-US"/>
    </w:rPr>
  </w:style>
  <w:style w:type="paragraph" w:styleId="a8">
    <w:name w:val="No Spacing"/>
    <w:link w:val="Char1"/>
    <w:uiPriority w:val="1"/>
    <w:qFormat/>
    <w:rsid w:val="00EB1108"/>
    <w:pPr>
      <w:widowControl/>
      <w:autoSpaceDE/>
      <w:autoSpaceDN/>
    </w:pPr>
    <w:rPr>
      <w:rFonts w:eastAsiaTheme="minorEastAsia"/>
      <w:lang w:val="el-GR" w:eastAsia="el-GR"/>
    </w:rPr>
  </w:style>
  <w:style w:type="character" w:customStyle="1" w:styleId="Char1">
    <w:name w:val="Χωρίς διάστιχο Char"/>
    <w:basedOn w:val="a0"/>
    <w:link w:val="a8"/>
    <w:uiPriority w:val="1"/>
    <w:rsid w:val="00EB1108"/>
    <w:rPr>
      <w:rFonts w:eastAsiaTheme="minorEastAsia"/>
      <w:lang w:val="el-GR" w:eastAsia="el-GR"/>
    </w:rPr>
  </w:style>
  <w:style w:type="table" w:customStyle="1" w:styleId="ListTable1LightAccent5">
    <w:name w:val="List Table 1 Light Accent 5"/>
    <w:basedOn w:val="a1"/>
    <w:uiPriority w:val="46"/>
    <w:rsid w:val="00791C1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5">
    <w:name w:val="Plain Table 5"/>
    <w:basedOn w:val="a1"/>
    <w:uiPriority w:val="45"/>
    <w:rsid w:val="00F273B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a1"/>
    <w:uiPriority w:val="43"/>
    <w:rsid w:val="00F273B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Balloon Text"/>
    <w:basedOn w:val="a"/>
    <w:link w:val="Char2"/>
    <w:uiPriority w:val="99"/>
    <w:semiHidden/>
    <w:unhideWhenUsed/>
    <w:rsid w:val="00735950"/>
    <w:rPr>
      <w:rFonts w:ascii="Tahoma" w:hAnsi="Tahoma" w:cs="Tahoma"/>
      <w:sz w:val="16"/>
      <w:szCs w:val="16"/>
    </w:rPr>
  </w:style>
  <w:style w:type="character" w:customStyle="1" w:styleId="Char2">
    <w:name w:val="Κείμενο πλαισίου Char"/>
    <w:basedOn w:val="a0"/>
    <w:link w:val="a9"/>
    <w:uiPriority w:val="99"/>
    <w:semiHidden/>
    <w:rsid w:val="00735950"/>
    <w:rPr>
      <w:rFonts w:ascii="Tahoma" w:eastAsia="Verdan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588224602">
      <w:bodyDiv w:val="1"/>
      <w:marLeft w:val="0"/>
      <w:marRight w:val="0"/>
      <w:marTop w:val="0"/>
      <w:marBottom w:val="0"/>
      <w:divBdr>
        <w:top w:val="none" w:sz="0" w:space="0" w:color="auto"/>
        <w:left w:val="none" w:sz="0" w:space="0" w:color="auto"/>
        <w:bottom w:val="none" w:sz="0" w:space="0" w:color="auto"/>
        <w:right w:val="none" w:sz="0" w:space="0" w:color="auto"/>
      </w:divBdr>
    </w:div>
    <w:div w:id="1650474517">
      <w:bodyDiv w:val="1"/>
      <w:marLeft w:val="0"/>
      <w:marRight w:val="0"/>
      <w:marTop w:val="0"/>
      <w:marBottom w:val="0"/>
      <w:divBdr>
        <w:top w:val="none" w:sz="0" w:space="0" w:color="auto"/>
        <w:left w:val="none" w:sz="0" w:space="0" w:color="auto"/>
        <w:bottom w:val="none" w:sz="0" w:space="0" w:color="auto"/>
        <w:right w:val="none" w:sz="0" w:space="0" w:color="auto"/>
      </w:divBdr>
      <w:divsChild>
        <w:div w:id="1544055725">
          <w:marLeft w:val="0"/>
          <w:marRight w:val="0"/>
          <w:marTop w:val="0"/>
          <w:marBottom w:val="0"/>
          <w:divBdr>
            <w:top w:val="none" w:sz="0" w:space="0" w:color="auto"/>
            <w:left w:val="none" w:sz="0" w:space="0" w:color="auto"/>
            <w:bottom w:val="none" w:sz="0" w:space="0" w:color="auto"/>
            <w:right w:val="none" w:sz="0" w:space="0" w:color="auto"/>
          </w:divBdr>
        </w:div>
        <w:div w:id="1663239671">
          <w:marLeft w:val="0"/>
          <w:marRight w:val="0"/>
          <w:marTop w:val="0"/>
          <w:marBottom w:val="0"/>
          <w:divBdr>
            <w:top w:val="none" w:sz="0" w:space="0" w:color="auto"/>
            <w:left w:val="none" w:sz="0" w:space="0" w:color="auto"/>
            <w:bottom w:val="none" w:sz="0" w:space="0" w:color="auto"/>
            <w:right w:val="none" w:sz="0" w:space="0" w:color="auto"/>
          </w:divBdr>
        </w:div>
        <w:div w:id="18924994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CEC8-B7D1-4553-BD37-441D7A70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2045</Words>
  <Characters>11046</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Microsoft Word - œŁłŁ¤Š ¥À·ÁµÃ¯± ±À¿ÄÍÀÉÃ·Â º±¹ ÃÍ½Ä±¾·Â ÀÁ¿Ä¬ÃµÉ½ ²µ»Ä¯ÉÃ·Â Ä·Â ÅÆ¹ÃÄ¬¼µ½·Â º±Ä¬ÃÄ±Ã·Â ´¹ºÄÍ¿Å ¿¼²Á¯É½ fl.ı. §¿»±Á³¿Í</vt:lpstr>
    </vt:vector>
  </TitlesOfParts>
  <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œŁłŁ¤Š ¥À·ÁµÃ¯± ±À¿ÄÍÀÉÃ·Â º±¹ ÃÍ½Ä±¾·Â ÀÁ¿Ä¬ÃµÉ½ ²µ»Ä¯ÉÃ·Â Ä·Â ÅÆ¹ÃÄ¬¼µ½·Â º±Ä¬ÃÄ±Ã·Â ´¹ºÄÍ¿Å ¿¼²Á¯É½ fl.ı. §¿»±Á³¿Í</dc:title>
  <dc:creator>symvoulos</dc:creator>
  <cp:lastModifiedBy>User</cp:lastModifiedBy>
  <cp:revision>30</cp:revision>
  <cp:lastPrinted>2024-10-22T06:31:00Z</cp:lastPrinted>
  <dcterms:created xsi:type="dcterms:W3CDTF">2024-09-25T12:01:00Z</dcterms:created>
  <dcterms:modified xsi:type="dcterms:W3CDTF">2024-10-22T06:35:00Z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LastSaved">
    <vt:filetime>2021-07-17T00:00:00Z</vt:filetime>
  </property>
</Properties>
</file>