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4267BB">
        <w:rPr>
          <w:rFonts w:ascii="Verdana" w:hAnsi="Verdana"/>
          <w:b/>
          <w:sz w:val="20"/>
          <w:szCs w:val="20"/>
        </w:rPr>
        <w:t>5809</w:t>
      </w:r>
      <w:r w:rsidR="00A76660">
        <w:rPr>
          <w:rFonts w:ascii="Verdana" w:hAnsi="Verdana"/>
          <w:b/>
          <w:sz w:val="20"/>
          <w:szCs w:val="20"/>
        </w:rPr>
        <w:t>/2</w:t>
      </w:r>
      <w:r w:rsidR="004F7ED1">
        <w:rPr>
          <w:rFonts w:ascii="Verdana" w:hAnsi="Verdana"/>
          <w:b/>
          <w:sz w:val="20"/>
          <w:szCs w:val="20"/>
        </w:rPr>
        <w:t>4</w:t>
      </w:r>
      <w:r w:rsidR="00A76660">
        <w:rPr>
          <w:rFonts w:ascii="Verdana" w:hAnsi="Verdana"/>
          <w:b/>
          <w:sz w:val="20"/>
          <w:szCs w:val="20"/>
        </w:rPr>
        <w:t>-0</w:t>
      </w:r>
      <w:r w:rsidR="004F7ED1">
        <w:rPr>
          <w:rFonts w:ascii="Verdana" w:hAnsi="Verdana"/>
          <w:b/>
          <w:sz w:val="20"/>
          <w:szCs w:val="20"/>
        </w:rPr>
        <w:t>4</w:t>
      </w:r>
      <w:r w:rsidR="00A76660">
        <w:rPr>
          <w:rFonts w:ascii="Verdana" w:hAnsi="Verdana"/>
          <w:b/>
          <w:sz w:val="20"/>
          <w:szCs w:val="20"/>
        </w:rPr>
        <w:t>-202</w:t>
      </w:r>
      <w:r w:rsidR="004F7ED1">
        <w:rPr>
          <w:rFonts w:ascii="Verdana" w:hAnsi="Verdana"/>
          <w:b/>
          <w:sz w:val="20"/>
          <w:szCs w:val="20"/>
        </w:rPr>
        <w:t>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4267BB">
        <w:rPr>
          <w:rFonts w:ascii="Verdana" w:hAnsi="Verdana"/>
          <w:b/>
          <w:sz w:val="20"/>
          <w:szCs w:val="20"/>
        </w:rPr>
        <w:t>5809</w:t>
      </w:r>
      <w:r w:rsidR="004F7ED1" w:rsidRPr="004F7ED1">
        <w:rPr>
          <w:rFonts w:ascii="Verdana" w:hAnsi="Verdana"/>
          <w:b/>
          <w:sz w:val="20"/>
          <w:szCs w:val="20"/>
        </w:rPr>
        <w:t>/24-04-2024</w:t>
      </w:r>
      <w:r w:rsidR="004F7ED1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4267BB" w:rsidRDefault="004267BB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9"/>
        <w:gridCol w:w="2828"/>
        <w:gridCol w:w="1573"/>
        <w:gridCol w:w="413"/>
        <w:gridCol w:w="1436"/>
        <w:gridCol w:w="1267"/>
        <w:gridCol w:w="1143"/>
        <w:gridCol w:w="241"/>
      </w:tblGrid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8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ΕΙΔΟΣ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ΜΟΝΑΔΑ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ΠΟΣΟΤΗΤΑ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ΤΙΜΗ ΑΝΑ ΤΕΜ. (€)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ΜΕΡΙΚΟ ΣΥΝΟΛΟ (€)</w:t>
            </w: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7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Μυκητοκτόνο σκεύασμα με δραστική ουσία fosetyl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1 κιλού)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9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Μυκητοκτόνο σκεύασμα με δραστική ουσία tolclofos methyl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1 κιλού)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9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Μυκητοκτόνο σκεύασμα με δραστική ουσία difenoconazole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250 ml)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92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Μυκητοκτόνο σκεύασμα με δραστικές ουσίες boscalid και pyraclostrobin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500 γραμ.)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69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Εντομοκτόνο σκεύασμα με δραστική ουσία cypermethrin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1 λίτρου)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Ζιζανιοκτόνο σκεύασμα με δραστική ουσία dicampa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600 cc)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6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Ζιζανιοκτόνο σκεύασμα με δραστική ουσία glyphosate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Τεμ. (συσκευασία των 5 λίτρων)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336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Pr="002B1CCF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1CCF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288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Pr="002B1CCF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1CCF">
              <w:rPr>
                <w:rFonts w:ascii="Arial" w:hAnsi="Arial" w:cs="Arial"/>
                <w:b/>
                <w:bCs/>
                <w:color w:val="000000"/>
              </w:rPr>
              <w:t>ΦΠΑ (13%)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67BB" w:rsidRPr="002B1CCF" w:rsidTr="004267BB">
        <w:trPr>
          <w:gridBefore w:val="1"/>
          <w:gridAfter w:val="1"/>
          <w:wBefore w:w="99" w:type="dxa"/>
          <w:wAfter w:w="241" w:type="dxa"/>
          <w:trHeight w:val="300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BB" w:rsidRPr="002B1CCF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1CCF">
              <w:rPr>
                <w:rFonts w:ascii="Arial" w:hAnsi="Arial" w:cs="Arial"/>
                <w:b/>
                <w:bCs/>
                <w:color w:val="000000"/>
              </w:rPr>
              <w:t>ΣΥΝΟΛΟ (με ΦΠΑ)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BB" w:rsidRDefault="004267BB" w:rsidP="00426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3A85" w:rsidRPr="00326CD3" w:rsidTr="004267B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267B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267B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267B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267BB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3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B4" w:rsidRDefault="00CA66B4" w:rsidP="00A32329">
      <w:pPr>
        <w:spacing w:after="0" w:line="240" w:lineRule="auto"/>
      </w:pPr>
      <w:r>
        <w:separator/>
      </w:r>
    </w:p>
  </w:endnote>
  <w:endnote w:type="continuationSeparator" w:id="0">
    <w:p w:rsidR="00CA66B4" w:rsidRDefault="00CA66B4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67BB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4267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B4" w:rsidRDefault="00CA66B4" w:rsidP="00A32329">
      <w:pPr>
        <w:spacing w:after="0" w:line="240" w:lineRule="auto"/>
      </w:pPr>
      <w:r>
        <w:separator/>
      </w:r>
    </w:p>
  </w:footnote>
  <w:footnote w:type="continuationSeparator" w:id="0">
    <w:p w:rsidR="00CA66B4" w:rsidRDefault="00CA66B4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4267BB">
    <w:pPr>
      <w:jc w:val="both"/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70290"/>
    <w:rsid w:val="002E0477"/>
    <w:rsid w:val="004267BB"/>
    <w:rsid w:val="00447976"/>
    <w:rsid w:val="00447F48"/>
    <w:rsid w:val="00491D1F"/>
    <w:rsid w:val="004F7ED1"/>
    <w:rsid w:val="005A4440"/>
    <w:rsid w:val="005E39D0"/>
    <w:rsid w:val="00A320E5"/>
    <w:rsid w:val="00A32329"/>
    <w:rsid w:val="00A76660"/>
    <w:rsid w:val="00B075C2"/>
    <w:rsid w:val="00B3226E"/>
    <w:rsid w:val="00BC7D96"/>
    <w:rsid w:val="00CA66B4"/>
    <w:rsid w:val="00D03A85"/>
    <w:rsid w:val="00E15DAF"/>
    <w:rsid w:val="00E45354"/>
    <w:rsid w:val="00F8326C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2F7E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13</cp:revision>
  <cp:lastPrinted>2022-05-05T09:18:00Z</cp:lastPrinted>
  <dcterms:created xsi:type="dcterms:W3CDTF">2022-04-28T05:36:00Z</dcterms:created>
  <dcterms:modified xsi:type="dcterms:W3CDTF">2024-04-24T07:15:00Z</dcterms:modified>
</cp:coreProperties>
</file>