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9A270E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1F3BFD" w:rsidRPr="001F3BFD">
        <w:rPr>
          <w:rFonts w:ascii="Verdana" w:hAnsi="Verdana"/>
          <w:b/>
          <w:sz w:val="20"/>
          <w:szCs w:val="20"/>
        </w:rPr>
        <w:t>5558</w:t>
      </w:r>
      <w:r w:rsidR="00352B24">
        <w:rPr>
          <w:rFonts w:ascii="Verdana" w:hAnsi="Verdana"/>
          <w:b/>
          <w:sz w:val="20"/>
          <w:szCs w:val="20"/>
        </w:rPr>
        <w:t>/1</w:t>
      </w:r>
      <w:r w:rsidR="001F3BFD">
        <w:rPr>
          <w:rFonts w:ascii="Verdana" w:hAnsi="Verdana"/>
          <w:b/>
          <w:sz w:val="20"/>
          <w:szCs w:val="20"/>
        </w:rPr>
        <w:t>9</w:t>
      </w:r>
      <w:r w:rsidR="009A270E" w:rsidRPr="009A270E">
        <w:rPr>
          <w:rFonts w:ascii="Verdana" w:hAnsi="Verdana"/>
          <w:b/>
          <w:sz w:val="20"/>
          <w:szCs w:val="20"/>
        </w:rPr>
        <w:t>-04-2024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1F3BFD" w:rsidRPr="001F3BFD">
        <w:rPr>
          <w:rFonts w:ascii="Verdana" w:hAnsi="Verdana"/>
          <w:b/>
          <w:sz w:val="20"/>
          <w:szCs w:val="20"/>
        </w:rPr>
        <w:t>5558</w:t>
      </w:r>
      <w:r w:rsidR="001F3BFD">
        <w:rPr>
          <w:rFonts w:ascii="Verdana" w:hAnsi="Verdana"/>
          <w:b/>
          <w:sz w:val="20"/>
          <w:szCs w:val="20"/>
        </w:rPr>
        <w:t>/19</w:t>
      </w:r>
      <w:r w:rsidR="001F3BFD" w:rsidRPr="009A270E">
        <w:rPr>
          <w:rFonts w:ascii="Verdana" w:hAnsi="Verdana"/>
          <w:b/>
          <w:sz w:val="20"/>
          <w:szCs w:val="20"/>
        </w:rPr>
        <w:t>-04-2024</w:t>
      </w:r>
      <w:r w:rsidR="001F3BFD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352B24" w:rsidRDefault="00D03A85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  <w:r w:rsidR="00352B24" w:rsidRPr="00352B24">
        <w:rPr>
          <w:rFonts w:ascii="Verdana" w:hAnsi="Verdana"/>
          <w:b/>
          <w:sz w:val="20"/>
          <w:szCs w:val="20"/>
        </w:rPr>
        <w:t xml:space="preserve"> </w:t>
      </w: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9A270E" w:rsidRDefault="009A270E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851"/>
        <w:gridCol w:w="4902"/>
        <w:gridCol w:w="992"/>
        <w:gridCol w:w="909"/>
        <w:gridCol w:w="986"/>
        <w:gridCol w:w="1580"/>
      </w:tblGrid>
      <w:tr w:rsidR="001F3BFD" w:rsidRPr="008B4ACD" w:rsidTr="001F3BFD">
        <w:trPr>
          <w:trHeight w:val="37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Ποσότ.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Τ.Μ.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Δαπάνη (ΕΥΡΩ)</w:t>
            </w:r>
          </w:p>
        </w:tc>
      </w:tr>
      <w:tr w:rsidR="001F3BFD" w:rsidRPr="008B4ACD" w:rsidTr="001F3BFD">
        <w:trPr>
          <w:trHeight w:val="30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Μερική Δαπάνη</w:t>
            </w:r>
          </w:p>
        </w:tc>
      </w:tr>
      <w:tr w:rsidR="001F3BFD" w:rsidRPr="008B4ACD" w:rsidTr="001F3BFD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A3710E" w:rsidRDefault="001F3BFD" w:rsidP="001F3B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Αφαλός ορειχάλκινος για κλειδαριά 65χιλ με 5 κλειδιά ασφαλείας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ΤΕΜ.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F3BFD" w:rsidRPr="008B4ACD" w:rsidTr="001F3BF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C67DF" w:rsidRDefault="001F3BFD" w:rsidP="001F3B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Κλειδαριά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bullet</w:t>
            </w:r>
            <w:r w:rsidRPr="008C67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για γυάλινη πόρτα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ΤΕΜ.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F3BFD" w:rsidRPr="008B4ACD" w:rsidTr="001F3BF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Default="001F3BFD" w:rsidP="001F3B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Πόμολο μεσόπορτας πλάκα νίκελ 75χιλ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ΖΕΥΓΟΣ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F3BFD" w:rsidRPr="008B4ACD" w:rsidTr="001F3BFD">
        <w:trPr>
          <w:trHeight w:val="34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Default="001F3BFD" w:rsidP="001F3B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Πόμολο πόρτας μαύρο απλό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ΖΕΥΓΟΣ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F3BFD" w:rsidRPr="008B4ACD" w:rsidTr="001F3BFD">
        <w:trPr>
          <w:trHeight w:val="34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Pr="00073BE6" w:rsidRDefault="001F3BFD" w:rsidP="001F3B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Κλειδαριά πόμολου γραφείου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ΤΕΜ.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F3BFD" w:rsidRPr="008B4ACD" w:rsidTr="001F3BFD">
        <w:trPr>
          <w:trHeight w:val="34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Pr="00A3710E" w:rsidRDefault="001F3BFD" w:rsidP="001F3B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Κλειδαριές χωρίς κύλινδρο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ΤΕΜ.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F3BFD" w:rsidRPr="008B4ACD" w:rsidTr="001F3BFD">
        <w:trPr>
          <w:trHeight w:val="34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Pr="00073BE6" w:rsidRDefault="001F3BFD" w:rsidP="001F3B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Λουκέτο Νο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ΤΕΜ.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F3BFD" w:rsidRPr="008B4ACD" w:rsidTr="001F3BFD">
        <w:trPr>
          <w:trHeight w:val="34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Pr="00A3710E" w:rsidRDefault="001F3BFD" w:rsidP="001F3B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Λουκέτο 38χιλ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ΤΕΜ.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F3BFD" w:rsidRPr="008B4ACD" w:rsidTr="001F3BFD">
        <w:trPr>
          <w:trHeight w:val="34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Pr="008B4F65" w:rsidRDefault="001F3BFD" w:rsidP="001F3B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Αντίγραφο κλειδιού  απλό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ΤΕΜ.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F3BFD" w:rsidRPr="008B4ACD" w:rsidTr="001F3BFD">
        <w:trPr>
          <w:trHeight w:val="34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ACD">
              <w:rPr>
                <w:rFonts w:ascii="Arial" w:hAnsi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Pr="00073BE6" w:rsidRDefault="001F3BFD" w:rsidP="001F3BF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Αντίγραφο κλειδιού υπερασφαλείας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7F26FD">
              <w:rPr>
                <w:rFonts w:ascii="Calibri" w:hAnsi="Calibri" w:cs="Calibri"/>
                <w:b/>
                <w:bCs/>
                <w:lang w:val="en-US"/>
              </w:rPr>
              <w:t>TEM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F3BFD" w:rsidRPr="008B4ACD" w:rsidTr="001F3BFD">
        <w:trPr>
          <w:trHeight w:val="319"/>
          <w:jc w:val="center"/>
        </w:trPr>
        <w:tc>
          <w:tcPr>
            <w:tcW w:w="8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7F26FD">
              <w:rPr>
                <w:rFonts w:ascii="Calibri" w:hAnsi="Calibri" w:cs="Calibri"/>
                <w:b/>
                <w:bCs/>
              </w:rPr>
              <w:t>Σύνολο: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F3BFD" w:rsidRPr="008B4ACD" w:rsidTr="001F3BFD">
        <w:trPr>
          <w:trHeight w:val="319"/>
          <w:jc w:val="center"/>
        </w:trPr>
        <w:tc>
          <w:tcPr>
            <w:tcW w:w="8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8B4ACD" w:rsidRDefault="001F3BFD" w:rsidP="001F3BF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8B4ACD">
              <w:rPr>
                <w:rFonts w:ascii="Arial" w:hAnsi="Arial"/>
              </w:rPr>
              <w:t> </w:t>
            </w:r>
            <w:r w:rsidRPr="007F26FD">
              <w:rPr>
                <w:rFonts w:ascii="Calibri" w:hAnsi="Calibri" w:cs="Calibri"/>
                <w:b/>
                <w:bCs/>
              </w:rPr>
              <w:t>ΦΠΑ (24%)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F3BFD" w:rsidRPr="008B4ACD" w:rsidTr="001F3BFD">
        <w:trPr>
          <w:trHeight w:val="319"/>
          <w:jc w:val="center"/>
        </w:trPr>
        <w:tc>
          <w:tcPr>
            <w:tcW w:w="8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FD" w:rsidRPr="007F26FD" w:rsidRDefault="001F3BFD" w:rsidP="001F3BF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8B4ACD">
              <w:rPr>
                <w:rFonts w:ascii="Arial" w:hAnsi="Arial"/>
              </w:rPr>
              <w:t> </w:t>
            </w:r>
            <w:r w:rsidRPr="007F26FD">
              <w:rPr>
                <w:rFonts w:ascii="Calibri" w:hAnsi="Calibri" w:cs="Calibri"/>
                <w:b/>
                <w:bCs/>
              </w:rPr>
              <w:t>ΣΥΝΟΛΙΚΗ ΔΑΠΑΝΗ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FD" w:rsidRPr="007F26FD" w:rsidRDefault="001F3BFD" w:rsidP="001F3B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23"/>
        <w:tblW w:w="10003" w:type="dxa"/>
        <w:tblLook w:val="01E0" w:firstRow="1" w:lastRow="1" w:firstColumn="1" w:lastColumn="1" w:noHBand="0" w:noVBand="0"/>
      </w:tblPr>
      <w:tblGrid>
        <w:gridCol w:w="5404"/>
        <w:gridCol w:w="4599"/>
      </w:tblGrid>
      <w:tr w:rsidR="007B0BFA" w:rsidRPr="00326CD3" w:rsidTr="007B0BFA">
        <w:tc>
          <w:tcPr>
            <w:tcW w:w="5404" w:type="dxa"/>
            <w:shd w:val="clear" w:color="auto" w:fill="auto"/>
          </w:tcPr>
          <w:p w:rsidR="007B0BFA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6A1D" w:rsidRDefault="00726A1D" w:rsidP="00726A1D">
      <w:pPr>
        <w:spacing w:after="0" w:line="240" w:lineRule="auto"/>
        <w:jc w:val="both"/>
      </w:pPr>
    </w:p>
    <w:p w:rsidR="00A32329" w:rsidRDefault="00A32329" w:rsidP="00726A1D">
      <w:pPr>
        <w:spacing w:after="0" w:line="240" w:lineRule="auto"/>
      </w:pPr>
    </w:p>
    <w:sectPr w:rsidR="00A32329" w:rsidSect="00E45354">
      <w:headerReference w:type="default" r:id="rId8"/>
      <w:footerReference w:type="even" r:id="rId9"/>
      <w:footerReference w:type="default" r:id="rId10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B6" w:rsidRDefault="007313B6" w:rsidP="00A32329">
      <w:pPr>
        <w:spacing w:after="0" w:line="240" w:lineRule="auto"/>
      </w:pPr>
      <w:r>
        <w:separator/>
      </w:r>
    </w:p>
  </w:endnote>
  <w:endnote w:type="continuationSeparator" w:id="0">
    <w:p w:rsidR="007313B6" w:rsidRDefault="007313B6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3BFD">
      <w:rPr>
        <w:rStyle w:val="a4"/>
        <w:noProof/>
      </w:rPr>
      <w:t>1</w: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B6" w:rsidRDefault="007313B6" w:rsidP="00A32329">
      <w:pPr>
        <w:spacing w:after="0" w:line="240" w:lineRule="auto"/>
      </w:pPr>
      <w:r>
        <w:separator/>
      </w:r>
    </w:p>
  </w:footnote>
  <w:footnote w:type="continuationSeparator" w:id="0">
    <w:p w:rsidR="007313B6" w:rsidRDefault="007313B6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Pr="00A52C02" w:rsidRDefault="00842B9E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842B9E" w:rsidRDefault="00842B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06B1"/>
    <w:multiLevelType w:val="hybridMultilevel"/>
    <w:tmpl w:val="C128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1F3BFD"/>
    <w:rsid w:val="002F6043"/>
    <w:rsid w:val="002F6EE2"/>
    <w:rsid w:val="00352B24"/>
    <w:rsid w:val="00446511"/>
    <w:rsid w:val="00584FF9"/>
    <w:rsid w:val="005951C4"/>
    <w:rsid w:val="005E39D0"/>
    <w:rsid w:val="005F4408"/>
    <w:rsid w:val="00697660"/>
    <w:rsid w:val="006A3F22"/>
    <w:rsid w:val="006B2D0E"/>
    <w:rsid w:val="00726A1D"/>
    <w:rsid w:val="00730F5C"/>
    <w:rsid w:val="007313B6"/>
    <w:rsid w:val="00743406"/>
    <w:rsid w:val="007B0BFA"/>
    <w:rsid w:val="00842B9E"/>
    <w:rsid w:val="009A270E"/>
    <w:rsid w:val="00A320E5"/>
    <w:rsid w:val="00A32329"/>
    <w:rsid w:val="00A746ED"/>
    <w:rsid w:val="00AB28CF"/>
    <w:rsid w:val="00B3226E"/>
    <w:rsid w:val="00D03A85"/>
    <w:rsid w:val="00DD3EF8"/>
    <w:rsid w:val="00E15DAF"/>
    <w:rsid w:val="00E45354"/>
    <w:rsid w:val="00F27DA0"/>
    <w:rsid w:val="00F366DE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F99D"/>
  <w15:docId w15:val="{84E75825-BCD7-40E9-B228-2F65DA8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83F5-72B8-4B05-8574-1F4BF8C9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18</cp:revision>
  <cp:lastPrinted>2022-05-04T07:22:00Z</cp:lastPrinted>
  <dcterms:created xsi:type="dcterms:W3CDTF">2022-04-28T05:36:00Z</dcterms:created>
  <dcterms:modified xsi:type="dcterms:W3CDTF">2024-04-19T09:26:00Z</dcterms:modified>
</cp:coreProperties>
</file>