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A52C02" w:rsidRDefault="00D03A85" w:rsidP="00D03A85">
      <w:pPr>
        <w:jc w:val="both"/>
        <w:rPr>
          <w:rFonts w:ascii="Verdana" w:hAnsi="Verdana"/>
          <w:sz w:val="20"/>
          <w:szCs w:val="20"/>
          <w:lang w:val="en-US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7F480A">
        <w:rPr>
          <w:rFonts w:ascii="Verdana" w:hAnsi="Verdana"/>
          <w:b/>
          <w:sz w:val="20"/>
          <w:szCs w:val="20"/>
        </w:rPr>
        <w:t>9182/22-06-23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 </w:t>
      </w:r>
      <w:r w:rsidR="007F480A">
        <w:rPr>
          <w:rFonts w:ascii="Verdana" w:hAnsi="Verdana"/>
          <w:b/>
          <w:sz w:val="20"/>
          <w:szCs w:val="20"/>
        </w:rPr>
        <w:t>9182/22-06-23</w:t>
      </w:r>
      <w:r w:rsidR="007F480A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7F480A" w:rsidRDefault="007F480A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F480A" w:rsidRDefault="007F480A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3211"/>
        <w:gridCol w:w="1134"/>
        <w:gridCol w:w="1275"/>
        <w:gridCol w:w="2331"/>
      </w:tblGrid>
      <w:tr w:rsidR="007F480A" w:rsidRPr="004265B7" w:rsidTr="007F480A">
        <w:tc>
          <w:tcPr>
            <w:tcW w:w="493" w:type="dxa"/>
            <w:shd w:val="clear" w:color="auto" w:fill="D9D9D9" w:themeFill="background1" w:themeFillShade="D9"/>
          </w:tcPr>
          <w:p w:rsidR="007F480A" w:rsidRPr="004265B7" w:rsidRDefault="007F480A" w:rsidP="007F480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480A" w:rsidRPr="004265B7" w:rsidRDefault="007F480A" w:rsidP="007F480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65B7">
              <w:rPr>
                <w:rFonts w:ascii="Arial" w:hAnsi="Arial" w:cs="Arial"/>
                <w:b/>
                <w:sz w:val="16"/>
                <w:szCs w:val="16"/>
              </w:rPr>
              <w:t>Α/Α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7F480A" w:rsidRPr="004265B7" w:rsidRDefault="007F480A" w:rsidP="007F4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480A" w:rsidRPr="004265B7" w:rsidRDefault="007F480A" w:rsidP="007F4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65B7">
              <w:rPr>
                <w:rFonts w:ascii="Arial" w:hAnsi="Arial" w:cs="Arial"/>
                <w:b/>
                <w:sz w:val="16"/>
                <w:szCs w:val="16"/>
              </w:rPr>
              <w:t>ΕΙΔΟΣ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F480A" w:rsidRPr="004265B7" w:rsidRDefault="007F480A" w:rsidP="007F480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7F480A" w:rsidRPr="004265B7" w:rsidRDefault="007F480A" w:rsidP="007F480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265B7">
              <w:rPr>
                <w:rFonts w:ascii="Arial" w:hAnsi="Arial"/>
                <w:b/>
                <w:sz w:val="16"/>
                <w:szCs w:val="16"/>
              </w:rPr>
              <w:t>ΜΟΝ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F480A" w:rsidRPr="004265B7" w:rsidRDefault="007F480A" w:rsidP="007F480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7F480A" w:rsidRPr="004265B7" w:rsidRDefault="007F480A" w:rsidP="007F480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265B7">
              <w:rPr>
                <w:rFonts w:ascii="Arial" w:hAnsi="Arial"/>
                <w:b/>
                <w:sz w:val="16"/>
                <w:szCs w:val="16"/>
              </w:rPr>
              <w:t>ΔΑΠΑΝΗ</w:t>
            </w:r>
          </w:p>
          <w:p w:rsidR="007F480A" w:rsidRPr="004265B7" w:rsidRDefault="007F480A" w:rsidP="007F480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4265B7">
              <w:rPr>
                <w:rFonts w:ascii="Arial" w:hAnsi="Arial"/>
                <w:b/>
                <w:sz w:val="16"/>
                <w:szCs w:val="16"/>
              </w:rPr>
              <w:t>(ΕΥΡΩ)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:rsidR="007F480A" w:rsidRPr="004265B7" w:rsidRDefault="007F480A" w:rsidP="007F480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7F480A" w:rsidRPr="004265B7" w:rsidRDefault="007F480A" w:rsidP="007F480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265B7">
              <w:rPr>
                <w:rFonts w:ascii="Arial" w:hAnsi="Arial"/>
                <w:b/>
                <w:sz w:val="16"/>
                <w:szCs w:val="16"/>
              </w:rPr>
              <w:t>ΣΥΝΟΛΙΚΗ ΔΑΠΑΝΗ</w:t>
            </w:r>
          </w:p>
        </w:tc>
      </w:tr>
      <w:tr w:rsidR="007F480A" w:rsidRPr="004265B7" w:rsidTr="007F480A">
        <w:trPr>
          <w:trHeight w:val="677"/>
        </w:trPr>
        <w:tc>
          <w:tcPr>
            <w:tcW w:w="493" w:type="dxa"/>
            <w:shd w:val="clear" w:color="auto" w:fill="auto"/>
          </w:tcPr>
          <w:p w:rsidR="007F480A" w:rsidRPr="004265B7" w:rsidRDefault="007F480A" w:rsidP="007F480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480A" w:rsidRPr="004265B7" w:rsidRDefault="007F480A" w:rsidP="007F480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65B7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211" w:type="dxa"/>
            <w:shd w:val="clear" w:color="auto" w:fill="auto"/>
          </w:tcPr>
          <w:p w:rsidR="007F480A" w:rsidRDefault="007F480A" w:rsidP="007F480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480A" w:rsidRPr="0020652B" w:rsidRDefault="007F480A" w:rsidP="007F480A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Στάση-οικίσκος  ξύλινη 1,50χ3,50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7F480A" w:rsidRPr="004265B7" w:rsidRDefault="007F480A" w:rsidP="007F480A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4265B7">
              <w:rPr>
                <w:rFonts w:ascii="Arial" w:hAnsi="Arial"/>
                <w:sz w:val="24"/>
              </w:rPr>
              <w:t xml:space="preserve">                        </w:t>
            </w:r>
          </w:p>
          <w:p w:rsidR="007F480A" w:rsidRPr="001D7A82" w:rsidRDefault="007F480A" w:rsidP="007F480A">
            <w:pPr>
              <w:spacing w:after="0" w:line="240" w:lineRule="auto"/>
              <w:rPr>
                <w:rFonts w:ascii="Arial" w:hAnsi="Arial"/>
                <w:b/>
              </w:rPr>
            </w:pPr>
            <w:r w:rsidRPr="004265B7">
              <w:rPr>
                <w:rFonts w:ascii="Arial" w:hAnsi="Arial"/>
                <w:sz w:val="24"/>
              </w:rPr>
              <w:t xml:space="preserve">     </w:t>
            </w:r>
            <w:r w:rsidRPr="004265B7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F480A" w:rsidRPr="004265B7" w:rsidRDefault="007F480A" w:rsidP="007F480A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2331" w:type="dxa"/>
            <w:shd w:val="clear" w:color="auto" w:fill="auto"/>
          </w:tcPr>
          <w:p w:rsidR="007F480A" w:rsidRPr="004265B7" w:rsidRDefault="007F480A" w:rsidP="007F480A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</w:tr>
      <w:tr w:rsidR="007F480A" w:rsidRPr="004265B7" w:rsidTr="007F480A">
        <w:trPr>
          <w:trHeight w:val="58"/>
        </w:trPr>
        <w:tc>
          <w:tcPr>
            <w:tcW w:w="6113" w:type="dxa"/>
            <w:gridSpan w:val="4"/>
            <w:shd w:val="clear" w:color="auto" w:fill="D9D9D9" w:themeFill="background1" w:themeFillShade="D9"/>
          </w:tcPr>
          <w:p w:rsidR="007F480A" w:rsidRDefault="007F480A" w:rsidP="007F480A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480A" w:rsidRDefault="007F480A" w:rsidP="007F480A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Σύνολο</w:t>
            </w:r>
          </w:p>
          <w:p w:rsidR="007F480A" w:rsidRPr="00F16438" w:rsidRDefault="007F480A" w:rsidP="007F480A">
            <w:pPr>
              <w:spacing w:after="0" w:line="240" w:lineRule="auto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:rsidR="007F480A" w:rsidRPr="0020652B" w:rsidRDefault="007F480A" w:rsidP="007F480A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</w:tr>
      <w:tr w:rsidR="007F480A" w:rsidRPr="004265B7" w:rsidTr="007F480A">
        <w:tc>
          <w:tcPr>
            <w:tcW w:w="6113" w:type="dxa"/>
            <w:gridSpan w:val="4"/>
            <w:shd w:val="clear" w:color="auto" w:fill="D9D9D9" w:themeFill="background1" w:themeFillShade="D9"/>
          </w:tcPr>
          <w:p w:rsidR="007F480A" w:rsidRDefault="007F480A" w:rsidP="007F480A">
            <w:pPr>
              <w:spacing w:after="0" w:line="240" w:lineRule="auto"/>
              <w:jc w:val="right"/>
              <w:rPr>
                <w:rFonts w:ascii="Arial" w:hAnsi="Arial"/>
                <w:b/>
                <w:sz w:val="24"/>
              </w:rPr>
            </w:pPr>
            <w:r w:rsidRPr="00A03BB3">
              <w:rPr>
                <w:rFonts w:ascii="Arial" w:hAnsi="Arial"/>
                <w:b/>
              </w:rPr>
              <w:t>ΦΠΑ(24%)</w:t>
            </w:r>
            <w:r>
              <w:rPr>
                <w:rFonts w:ascii="Arial" w:hAnsi="Arial"/>
                <w:b/>
                <w:sz w:val="24"/>
              </w:rPr>
              <w:t xml:space="preserve">                      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:rsidR="007F480A" w:rsidRDefault="007F480A" w:rsidP="007F480A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7F480A" w:rsidRPr="004265B7" w:rsidTr="007F480A">
        <w:tc>
          <w:tcPr>
            <w:tcW w:w="6113" w:type="dxa"/>
            <w:gridSpan w:val="4"/>
            <w:shd w:val="clear" w:color="auto" w:fill="D9D9D9" w:themeFill="background1" w:themeFillShade="D9"/>
          </w:tcPr>
          <w:p w:rsidR="007F480A" w:rsidRPr="00A03BB3" w:rsidRDefault="007F480A" w:rsidP="007F480A">
            <w:pPr>
              <w:spacing w:after="0" w:line="240" w:lineRule="auto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                                                                                 </w:t>
            </w:r>
            <w:r w:rsidRPr="00A03BB3">
              <w:rPr>
                <w:rFonts w:ascii="Arial" w:hAnsi="Arial"/>
                <w:b/>
                <w:sz w:val="18"/>
                <w:szCs w:val="18"/>
              </w:rPr>
              <w:t xml:space="preserve">ΓΕΝΙΚΟ ΣΥΝΟΛΟ      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:rsidR="007F480A" w:rsidRDefault="007F480A" w:rsidP="007F480A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</w:tr>
    </w:tbl>
    <w:p w:rsidR="007F480A" w:rsidRPr="00A52C02" w:rsidRDefault="007F480A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D03A85" w:rsidRDefault="00D03A85" w:rsidP="00D03A85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E45354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Διαχειριστης</w:t>
            </w: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</w:pPr>
    </w:p>
    <w:sectPr w:rsidR="00A32329" w:rsidSect="00E45354">
      <w:headerReference w:type="default" r:id="rId6"/>
      <w:footerReference w:type="even" r:id="rId7"/>
      <w:footerReference w:type="default" r:id="rId8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0A8" w:rsidRDefault="002A00A8" w:rsidP="00A32329">
      <w:pPr>
        <w:spacing w:after="0" w:line="240" w:lineRule="auto"/>
      </w:pPr>
      <w:r>
        <w:separator/>
      </w:r>
    </w:p>
  </w:endnote>
  <w:endnote w:type="continuationSeparator" w:id="0">
    <w:p w:rsidR="002A00A8" w:rsidRDefault="002A00A8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354" w:rsidRDefault="00757124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535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354" w:rsidRDefault="00E45354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354" w:rsidRDefault="00757124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535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480A">
      <w:rPr>
        <w:rStyle w:val="a4"/>
        <w:noProof/>
      </w:rPr>
      <w:t>1</w:t>
    </w:r>
    <w:r>
      <w:rPr>
        <w:rStyle w:val="a4"/>
      </w:rPr>
      <w:fldChar w:fldCharType="end"/>
    </w:r>
  </w:p>
  <w:p w:rsidR="00E45354" w:rsidRDefault="00E45354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0A8" w:rsidRDefault="002A00A8" w:rsidP="00A32329">
      <w:pPr>
        <w:spacing w:after="0" w:line="240" w:lineRule="auto"/>
      </w:pPr>
      <w:r>
        <w:separator/>
      </w:r>
    </w:p>
  </w:footnote>
  <w:footnote w:type="continuationSeparator" w:id="0">
    <w:p w:rsidR="002A00A8" w:rsidRDefault="002A00A8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354" w:rsidRPr="00A52C02" w:rsidRDefault="00E45354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E45354" w:rsidRDefault="00E453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4172F"/>
    <w:rsid w:val="00163256"/>
    <w:rsid w:val="00266984"/>
    <w:rsid w:val="002A00A8"/>
    <w:rsid w:val="00365BE1"/>
    <w:rsid w:val="005E39D0"/>
    <w:rsid w:val="00757124"/>
    <w:rsid w:val="007F480A"/>
    <w:rsid w:val="00A32329"/>
    <w:rsid w:val="00B11F65"/>
    <w:rsid w:val="00B43CEA"/>
    <w:rsid w:val="00CE4CD9"/>
    <w:rsid w:val="00D01533"/>
    <w:rsid w:val="00D03A85"/>
    <w:rsid w:val="00E15DAF"/>
    <w:rsid w:val="00E4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FD1C"/>
  <w15:docId w15:val="{8A6F5FC8-A457-4279-93B5-E0425C0C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9</cp:revision>
  <cp:lastPrinted>2022-05-04T07:22:00Z</cp:lastPrinted>
  <dcterms:created xsi:type="dcterms:W3CDTF">2022-04-28T05:36:00Z</dcterms:created>
  <dcterms:modified xsi:type="dcterms:W3CDTF">2023-06-22T07:48:00Z</dcterms:modified>
</cp:coreProperties>
</file>